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D2" w:rsidRPr="0042423F" w:rsidRDefault="00D97EE8" w:rsidP="0042423F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55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090"/>
        <w:gridCol w:w="6812"/>
      </w:tblGrid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«Высокодозная химиотерапия </w:t>
            </w:r>
            <w:proofErr w:type="spellStart"/>
            <w:r>
              <w:rPr>
                <w:lang w:val="ru-RU"/>
              </w:rPr>
              <w:t>гистиоцитоза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 xml:space="preserve"> (</w:t>
            </w:r>
            <w:r>
              <w:t>LCH</w:t>
            </w:r>
            <w:r>
              <w:rPr>
                <w:lang w:val="ru-RU"/>
              </w:rPr>
              <w:t>-</w:t>
            </w:r>
            <w:r>
              <w:t>III</w:t>
            </w:r>
            <w:r>
              <w:rPr>
                <w:lang w:val="ru-RU"/>
              </w:rPr>
              <w:t>)»</w:t>
            </w:r>
            <w:r w:rsidR="0042423F">
              <w:rPr>
                <w:lang w:val="ru-RU"/>
              </w:rPr>
              <w:t xml:space="preserve"> (99</w:t>
            </w:r>
            <w:r w:rsidR="0042423F" w:rsidRPr="0042423F">
              <w:rPr>
                <w:lang w:val="ru-RU"/>
              </w:rPr>
              <w:t>.2902)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ind w:firstLine="733"/>
              <w:jc w:val="center"/>
            </w:pPr>
            <w:r>
              <w:rPr>
                <w:lang w:val="ru-RU"/>
              </w:rPr>
              <w:t>Г</w:t>
            </w:r>
            <w:proofErr w:type="spellStart"/>
            <w:r>
              <w:t>истиоцитоз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клеток</w:t>
            </w:r>
            <w:proofErr w:type="spellEnd"/>
            <w:r>
              <w:t xml:space="preserve"> </w:t>
            </w:r>
            <w:proofErr w:type="spellStart"/>
            <w:r>
              <w:t>Лангерганса</w:t>
            </w:r>
            <w:proofErr w:type="spellEnd"/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Под </w:t>
            </w:r>
            <w:r>
              <w:t>LCH</w:t>
            </w:r>
            <w:r>
              <w:rPr>
                <w:lang w:val="ru-RU"/>
              </w:rPr>
              <w:t>-</w:t>
            </w:r>
            <w:r>
              <w:t>III</w:t>
            </w:r>
            <w:r>
              <w:rPr>
                <w:lang w:val="ru-RU"/>
              </w:rPr>
              <w:t xml:space="preserve"> понимают протокол лечения </w:t>
            </w:r>
            <w:proofErr w:type="spellStart"/>
            <w:r>
              <w:rPr>
                <w:lang w:val="ru-RU"/>
              </w:rPr>
              <w:t>гистиоцитоза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 xml:space="preserve"> (</w:t>
            </w:r>
            <w:r>
              <w:t>LCH</w:t>
            </w:r>
            <w:r>
              <w:rPr>
                <w:lang w:val="ru-RU"/>
              </w:rPr>
              <w:t>), разработанный в ходе 3-го РКИ, посвященного данной проблеме.</w:t>
            </w:r>
            <w:proofErr w:type="gramEnd"/>
            <w:r>
              <w:rPr>
                <w:lang w:val="ru-RU"/>
              </w:rPr>
              <w:t xml:space="preserve"> При распространенных формах </w:t>
            </w:r>
            <w:proofErr w:type="spellStart"/>
            <w:r>
              <w:rPr>
                <w:lang w:val="ru-RU"/>
              </w:rPr>
              <w:t>гистиоцитоза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 xml:space="preserve"> (ГКЛ) в ходе </w:t>
            </w:r>
            <w:r>
              <w:t>LCH</w:t>
            </w:r>
            <w:r>
              <w:rPr>
                <w:lang w:val="ru-RU"/>
              </w:rPr>
              <w:t>-</w:t>
            </w:r>
            <w:r>
              <w:t>III</w:t>
            </w:r>
            <w:r>
              <w:rPr>
                <w:lang w:val="ru-RU"/>
              </w:rPr>
              <w:t xml:space="preserve"> применялась комбинация преднизолона и </w:t>
            </w:r>
            <w:proofErr w:type="spellStart"/>
            <w:r>
              <w:rPr>
                <w:lang w:val="ru-RU"/>
              </w:rPr>
              <w:t>винбластина</w:t>
            </w:r>
            <w:proofErr w:type="spellEnd"/>
            <w:r>
              <w:rPr>
                <w:lang w:val="ru-RU"/>
              </w:rPr>
              <w:t xml:space="preserve">, как терапия первой линии. </w:t>
            </w:r>
            <w:proofErr w:type="gramStart"/>
            <w:r>
              <w:rPr>
                <w:lang w:val="ru-RU"/>
              </w:rPr>
              <w:t>Схема лечения состояла из 1-2 шестинедельных курсов (кортикостероиды в таблетках 40мг/</w:t>
            </w:r>
            <w:r>
              <w:t>m</w:t>
            </w:r>
            <w:r>
              <w:rPr>
                <w:lang w:val="ru-RU"/>
              </w:rPr>
              <w:t xml:space="preserve">2/день 4 недели, со снижением дозировки в течение 2 недель в дополнении к внутривенному введению </w:t>
            </w:r>
            <w:proofErr w:type="spellStart"/>
            <w:r>
              <w:rPr>
                <w:lang w:val="ru-RU"/>
              </w:rPr>
              <w:t>винбластина</w:t>
            </w:r>
            <w:proofErr w:type="spellEnd"/>
            <w:r>
              <w:rPr>
                <w:lang w:val="ru-RU"/>
              </w:rPr>
              <w:t xml:space="preserve"> 1 раз в неделю) – загрузочная терапия, после чего назначалась поддерживающая терапия (3 недельных пульс-дозы преднизолона в таблетках 40</w:t>
            </w:r>
            <w:r>
              <w:t>mg</w:t>
            </w:r>
            <w:r>
              <w:rPr>
                <w:lang w:val="ru-RU"/>
              </w:rPr>
              <w:t>/</w:t>
            </w:r>
            <w:r>
              <w:t>m</w:t>
            </w:r>
            <w:r>
              <w:rPr>
                <w:lang w:val="ru-RU"/>
              </w:rPr>
              <w:t xml:space="preserve">2/день в течение 5 дней плюс инъекция </w:t>
            </w:r>
            <w:proofErr w:type="spellStart"/>
            <w:r>
              <w:rPr>
                <w:lang w:val="ru-RU"/>
              </w:rPr>
              <w:t>винбластина</w:t>
            </w:r>
            <w:proofErr w:type="spellEnd"/>
            <w:r>
              <w:rPr>
                <w:lang w:val="ru-RU"/>
              </w:rPr>
              <w:t>).</w:t>
            </w:r>
            <w:proofErr w:type="gramEnd"/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tabs>
                <w:tab w:val="left" w:pos="280"/>
              </w:tabs>
              <w:jc w:val="center"/>
            </w:pPr>
            <w:r>
              <w:rPr>
                <w:lang w:val="ru-RU"/>
              </w:rPr>
              <w:t>нет</w:t>
            </w:r>
          </w:p>
        </w:tc>
      </w:tr>
      <w:tr w:rsidR="001B76D2" w:rsidTr="0042423F">
        <w:trPr>
          <w:cantSplit/>
        </w:trPr>
        <w:tc>
          <w:tcPr>
            <w:tcW w:w="264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4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2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8</w:t>
            </w:r>
          </w:p>
        </w:tc>
      </w:tr>
      <w:tr w:rsidR="001B76D2" w:rsidTr="0042423F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09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Невозможно рассчитать по причине того, что данная технология ни разу не применялась в Казахстане за </w:t>
            </w:r>
            <w:proofErr w:type="gramStart"/>
            <w:r>
              <w:rPr>
                <w:lang w:val="ru-RU"/>
              </w:rPr>
              <w:t>последние</w:t>
            </w:r>
            <w:proofErr w:type="gramEnd"/>
            <w:r>
              <w:rPr>
                <w:lang w:val="ru-RU"/>
              </w:rPr>
              <w:t xml:space="preserve"> 3 года</w:t>
            </w:r>
          </w:p>
        </w:tc>
      </w:tr>
      <w:tr w:rsidR="001B76D2" w:rsidTr="0042423F">
        <w:trPr>
          <w:cantSplit/>
        </w:trPr>
        <w:tc>
          <w:tcPr>
            <w:tcW w:w="264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19</w:t>
            </w:r>
          </w:p>
        </w:tc>
      </w:tr>
      <w:tr w:rsidR="001B76D2" w:rsidTr="0042423F">
        <w:trPr>
          <w:cantSplit/>
        </w:trPr>
        <w:tc>
          <w:tcPr>
            <w:tcW w:w="264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after="20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 xml:space="preserve"> — это редкое незлокачественное заболевание (3-5 случаев на 1 миллион детей в возрасте 0-14 лет). За последние 3 года эта МТ не проводилась в Казахстане ни разу, из-за чего невозможно оценить ее </w:t>
            </w:r>
            <w:proofErr w:type="spellStart"/>
            <w:r>
              <w:rPr>
                <w:lang w:val="ru-RU"/>
              </w:rPr>
              <w:t>затратоемкость</w:t>
            </w:r>
            <w:proofErr w:type="spellEnd"/>
            <w:r>
              <w:rPr>
                <w:lang w:val="ru-RU"/>
              </w:rPr>
              <w:t xml:space="preserve">. По сути, данная МТ является несложной и заключается в назначении комбинации преднизолона и </w:t>
            </w:r>
            <w:proofErr w:type="spellStart"/>
            <w:r>
              <w:rPr>
                <w:lang w:val="ru-RU"/>
              </w:rPr>
              <w:t>винбластина</w:t>
            </w:r>
            <w:proofErr w:type="spellEnd"/>
            <w:r>
              <w:rPr>
                <w:lang w:val="ru-RU"/>
              </w:rPr>
              <w:t xml:space="preserve"> в виде одного-двух 6-недельных курсов. Стоимость данных препаратов не является высокой и может покрываться объемом СМП.</w:t>
            </w:r>
          </w:p>
        </w:tc>
      </w:tr>
      <w:tr w:rsidR="001B76D2" w:rsidTr="0042423F">
        <w:trPr>
          <w:cantSplit/>
        </w:trPr>
        <w:tc>
          <w:tcPr>
            <w:tcW w:w="264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8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both"/>
              <w:rPr>
                <w:lang w:val="ru-RU"/>
              </w:rPr>
            </w:pPr>
          </w:p>
        </w:tc>
      </w:tr>
    </w:tbl>
    <w:p w:rsidR="001B76D2" w:rsidRDefault="00D97EE8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B76D2" w:rsidRDefault="00D97EE8">
      <w:pPr>
        <w:pStyle w:val="a0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5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7"/>
        <w:gridCol w:w="2896"/>
        <w:gridCol w:w="2215"/>
      </w:tblGrid>
      <w:tr w:rsidR="001B76D2">
        <w:trPr>
          <w:cantSplit/>
        </w:trPr>
        <w:tc>
          <w:tcPr>
            <w:tcW w:w="4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both"/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B76D2" w:rsidRPr="00B23F24">
        <w:trPr>
          <w:cantSplit/>
        </w:trPr>
        <w:tc>
          <w:tcPr>
            <w:tcW w:w="4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B76D2" w:rsidRDefault="00D97EE8" w:rsidP="0042423F">
            <w:pPr>
              <w:pStyle w:val="a0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 w:rsidP="0042423F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</w:p>
        </w:tc>
        <w:tc>
          <w:tcPr>
            <w:tcW w:w="2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 xml:space="preserve">Patients with </w:t>
            </w:r>
            <w:bookmarkStart w:id="0" w:name="__DdeLink__7114_1722947606"/>
            <w:bookmarkEnd w:id="0"/>
            <w:r>
              <w:t xml:space="preserve">Langerhans cell </w:t>
            </w:r>
            <w:proofErr w:type="spellStart"/>
            <w:r>
              <w:t>histiocytosis</w:t>
            </w:r>
            <w:proofErr w:type="spellEnd"/>
          </w:p>
        </w:tc>
      </w:tr>
      <w:tr w:rsidR="001B76D2" w:rsidRPr="00B23F24">
        <w:trPr>
          <w:cantSplit/>
        </w:trPr>
        <w:tc>
          <w:tcPr>
            <w:tcW w:w="4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 w:rsidP="0042423F">
            <w:pPr>
              <w:pStyle w:val="a0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 xml:space="preserve"> в течение одного-двух 6-недельных курсов</w:t>
            </w:r>
          </w:p>
        </w:tc>
        <w:tc>
          <w:tcPr>
            <w:tcW w:w="2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Prednisolone and Vinblastine in one to two 6-week courses</w:t>
            </w:r>
          </w:p>
        </w:tc>
      </w:tr>
      <w:tr w:rsidR="001B76D2" w:rsidRPr="00B23F24">
        <w:trPr>
          <w:cantSplit/>
        </w:trPr>
        <w:tc>
          <w:tcPr>
            <w:tcW w:w="4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 w:rsidP="0042423F">
            <w:pPr>
              <w:pStyle w:val="a0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>+</w:t>
            </w:r>
            <w:r>
              <w:rPr>
                <w:lang w:val="kk-KZ"/>
              </w:rPr>
              <w:t>Этопозид/</w:t>
            </w:r>
          </w:p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Винбластин+Метотрексат</w:t>
            </w:r>
            <w:proofErr w:type="spellEnd"/>
          </w:p>
        </w:tc>
        <w:tc>
          <w:tcPr>
            <w:tcW w:w="2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Prednisolone</w:t>
            </w:r>
            <w:r w:rsidRPr="0042423F">
              <w:t>+</w:t>
            </w:r>
            <w:r>
              <w:t xml:space="preserve"> </w:t>
            </w:r>
            <w:proofErr w:type="spellStart"/>
            <w:r>
              <w:t>Vinblastin</w:t>
            </w:r>
            <w:proofErr w:type="spellEnd"/>
            <w:r w:rsidRPr="0042423F">
              <w:t>+</w:t>
            </w:r>
            <w:r>
              <w:t xml:space="preserve"> </w:t>
            </w:r>
            <w:r>
              <w:rPr>
                <w:lang w:val="ru-RU"/>
              </w:rPr>
              <w:t>Е</w:t>
            </w:r>
            <w:proofErr w:type="spellStart"/>
            <w:r>
              <w:t>toposide</w:t>
            </w:r>
            <w:proofErr w:type="spellEnd"/>
            <w:r w:rsidRPr="0042423F">
              <w:t>/</w:t>
            </w:r>
          </w:p>
          <w:p w:rsidR="001B76D2" w:rsidRDefault="00D97EE8">
            <w:pPr>
              <w:pStyle w:val="a0"/>
              <w:jc w:val="center"/>
            </w:pPr>
            <w:r>
              <w:t>Prednisolone</w:t>
            </w:r>
            <w:r w:rsidRPr="0042423F">
              <w:t>+</w:t>
            </w:r>
            <w:r>
              <w:t xml:space="preserve"> </w:t>
            </w:r>
            <w:proofErr w:type="spellStart"/>
            <w:r>
              <w:t>Vinblastin</w:t>
            </w:r>
            <w:proofErr w:type="spellEnd"/>
            <w:r w:rsidRPr="0042423F">
              <w:t>+</w:t>
            </w:r>
            <w:r>
              <w:t xml:space="preserve"> Methotrexate</w:t>
            </w:r>
          </w:p>
        </w:tc>
      </w:tr>
      <w:tr w:rsidR="001B76D2">
        <w:trPr>
          <w:cantSplit/>
        </w:trPr>
        <w:tc>
          <w:tcPr>
            <w:tcW w:w="4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 w:rsidP="0042423F">
            <w:pPr>
              <w:pStyle w:val="a0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 w:rsidP="0042423F">
            <w:pPr>
              <w:pStyle w:val="ae"/>
              <w:numPr>
                <w:ilvl w:val="0"/>
                <w:numId w:val="3"/>
              </w:numPr>
              <w:ind w:left="-60" w:firstLine="0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1B76D2" w:rsidRDefault="00D97EE8" w:rsidP="0042423F">
            <w:pPr>
              <w:pStyle w:val="ae"/>
              <w:numPr>
                <w:ilvl w:val="0"/>
                <w:numId w:val="3"/>
              </w:numPr>
              <w:ind w:left="-60" w:firstLine="0"/>
            </w:pPr>
            <w:r>
              <w:rPr>
                <w:sz w:val="24"/>
                <w:szCs w:val="28"/>
                <w:lang w:val="kk-KZ"/>
              </w:rPr>
              <w:t>Отсутствие реактивации заболевания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 w:rsidP="0042423F">
            <w:pPr>
              <w:pStyle w:val="ae"/>
              <w:numPr>
                <w:ilvl w:val="0"/>
                <w:numId w:val="4"/>
              </w:numPr>
              <w:ind w:left="-121" w:firstLine="0"/>
            </w:pPr>
            <w:r>
              <w:rPr>
                <w:sz w:val="24"/>
                <w:szCs w:val="28"/>
              </w:rPr>
              <w:t>Improved survival rate</w:t>
            </w:r>
          </w:p>
          <w:p w:rsidR="001B76D2" w:rsidRDefault="00D97EE8" w:rsidP="0042423F">
            <w:pPr>
              <w:pStyle w:val="ae"/>
              <w:numPr>
                <w:ilvl w:val="0"/>
                <w:numId w:val="4"/>
              </w:numPr>
              <w:ind w:left="-121" w:firstLine="0"/>
            </w:pPr>
            <w:r>
              <w:rPr>
                <w:sz w:val="24"/>
                <w:szCs w:val="28"/>
              </w:rPr>
              <w:t xml:space="preserve">Absence of disease reactivation </w:t>
            </w:r>
          </w:p>
        </w:tc>
      </w:tr>
    </w:tbl>
    <w:p w:rsidR="001B76D2" w:rsidRPr="00B23F24" w:rsidRDefault="00D97EE8">
      <w:pPr>
        <w:pStyle w:val="a0"/>
        <w:ind w:firstLine="567"/>
        <w:jc w:val="center"/>
        <w:rPr>
          <w:lang w:val="ru-RU"/>
        </w:rPr>
      </w:pPr>
      <w:r w:rsidRPr="00B23F24">
        <w:rPr>
          <w:b/>
          <w:lang w:val="ru-RU"/>
        </w:rPr>
        <w:t>Таблица №10.</w:t>
      </w:r>
    </w:p>
    <w:p w:rsidR="001B76D2" w:rsidRPr="0042423F" w:rsidRDefault="00D97EE8">
      <w:pPr>
        <w:pStyle w:val="a0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6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"/>
        <w:gridCol w:w="2978"/>
        <w:gridCol w:w="2551"/>
        <w:gridCol w:w="1262"/>
        <w:gridCol w:w="2956"/>
      </w:tblGrid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0"/>
            </w:pPr>
            <w:hyperlink r:id="rId6">
              <w:proofErr w:type="spellStart"/>
              <w:r w:rsidR="00D97EE8">
                <w:rPr>
                  <w:rStyle w:val="-"/>
                  <w:lang w:val="en-US"/>
                </w:rPr>
                <w:t>Gadner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H</w:t>
              </w:r>
            </w:hyperlink>
            <w:r w:rsidR="00D97EE8" w:rsidRPr="0042423F">
              <w:t xml:space="preserve">, </w:t>
            </w:r>
            <w:hyperlink r:id="rId7">
              <w:proofErr w:type="spellStart"/>
              <w:r w:rsidR="00D97EE8">
                <w:rPr>
                  <w:rStyle w:val="-"/>
                  <w:lang w:val="en-US"/>
                </w:rPr>
                <w:t>Minkov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8">
              <w:proofErr w:type="spellStart"/>
              <w:r w:rsidR="00D97EE8">
                <w:rPr>
                  <w:rStyle w:val="-"/>
                  <w:lang w:val="en-US"/>
                </w:rPr>
                <w:t>Grois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N</w:t>
              </w:r>
            </w:hyperlink>
            <w:r w:rsidR="00D97EE8" w:rsidRPr="0042423F">
              <w:t xml:space="preserve">, </w:t>
            </w:r>
            <w:hyperlink r:id="rId9">
              <w:proofErr w:type="spellStart"/>
              <w:r w:rsidR="00D97EE8">
                <w:rPr>
                  <w:rStyle w:val="-"/>
                  <w:lang w:val="en-US"/>
                </w:rPr>
                <w:t>P</w:t>
              </w:r>
              <w:r w:rsidR="00D97EE8" w:rsidRPr="0042423F">
                <w:rPr>
                  <w:rStyle w:val="-"/>
                  <w:lang w:val="en-US"/>
                </w:rPr>
                <w:t>ö</w:t>
              </w:r>
              <w:r w:rsidR="00D97EE8">
                <w:rPr>
                  <w:rStyle w:val="-"/>
                  <w:lang w:val="en-US"/>
                </w:rPr>
                <w:t>tschger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U</w:t>
              </w:r>
            </w:hyperlink>
            <w:r w:rsidR="00D97EE8" w:rsidRPr="0042423F">
              <w:t xml:space="preserve">, </w:t>
            </w:r>
            <w:hyperlink r:id="rId10">
              <w:proofErr w:type="spellStart"/>
              <w:r w:rsidR="00D97EE8">
                <w:rPr>
                  <w:rStyle w:val="-"/>
                  <w:lang w:val="en-US"/>
                </w:rPr>
                <w:t>Thiem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E</w:t>
              </w:r>
            </w:hyperlink>
            <w:r w:rsidR="00D97EE8" w:rsidRPr="0042423F">
              <w:t xml:space="preserve">, </w:t>
            </w:r>
            <w:hyperlink r:id="rId11">
              <w:proofErr w:type="spellStart"/>
              <w:r w:rsidR="00D97EE8">
                <w:rPr>
                  <w:rStyle w:val="-"/>
                  <w:lang w:val="en-US"/>
                </w:rPr>
                <w:t>Aric</w:t>
              </w:r>
              <w:r w:rsidR="00D97EE8" w:rsidRPr="0042423F">
                <w:rPr>
                  <w:rStyle w:val="-"/>
                  <w:lang w:val="en-US"/>
                </w:rPr>
                <w:t>ò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12">
              <w:proofErr w:type="spellStart"/>
              <w:r w:rsidR="00D97EE8">
                <w:rPr>
                  <w:rStyle w:val="-"/>
                  <w:lang w:val="en-US"/>
                </w:rPr>
                <w:t>Astigarraga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I</w:t>
              </w:r>
            </w:hyperlink>
            <w:r w:rsidR="00D97EE8" w:rsidRPr="0042423F">
              <w:t xml:space="preserve">, </w:t>
            </w:r>
            <w:hyperlink r:id="rId13">
              <w:proofErr w:type="spellStart"/>
              <w:r w:rsidR="00D97EE8">
                <w:rPr>
                  <w:rStyle w:val="-"/>
                  <w:lang w:val="en-US"/>
                </w:rPr>
                <w:t>Braier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14">
              <w:proofErr w:type="spellStart"/>
              <w:r w:rsidR="00D97EE8">
                <w:rPr>
                  <w:rStyle w:val="-"/>
                  <w:lang w:val="en-US"/>
                </w:rPr>
                <w:t>Donadieu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15">
              <w:proofErr w:type="spellStart"/>
              <w:r w:rsidR="00D97EE8">
                <w:rPr>
                  <w:rStyle w:val="-"/>
                  <w:lang w:val="en-US"/>
                </w:rPr>
                <w:t>Henter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JI</w:t>
              </w:r>
            </w:hyperlink>
            <w:r w:rsidR="00D97EE8" w:rsidRPr="0042423F">
              <w:t xml:space="preserve">, </w:t>
            </w:r>
            <w:hyperlink r:id="rId16">
              <w:proofErr w:type="spellStart"/>
              <w:r w:rsidR="00D97EE8">
                <w:rPr>
                  <w:rStyle w:val="-"/>
                  <w:lang w:val="en-US"/>
                </w:rPr>
                <w:t>Janka</w:t>
              </w:r>
              <w:r w:rsidR="00D97EE8" w:rsidRPr="0042423F">
                <w:rPr>
                  <w:rStyle w:val="-"/>
                  <w:lang w:val="en-US"/>
                </w:rPr>
                <w:t>-</w:t>
              </w:r>
              <w:r w:rsidR="00D97EE8">
                <w:rPr>
                  <w:rStyle w:val="-"/>
                  <w:lang w:val="en-US"/>
                </w:rPr>
                <w:t>Schaub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G</w:t>
              </w:r>
            </w:hyperlink>
            <w:r w:rsidR="00D97EE8" w:rsidRPr="0042423F">
              <w:t xml:space="preserve">, </w:t>
            </w:r>
            <w:hyperlink r:id="rId17">
              <w:r w:rsidR="00D97EE8">
                <w:rPr>
                  <w:rStyle w:val="-"/>
                  <w:lang w:val="en-US"/>
                </w:rPr>
                <w:t>McClain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KL</w:t>
              </w:r>
            </w:hyperlink>
            <w:r w:rsidR="00D97EE8" w:rsidRPr="0042423F">
              <w:t xml:space="preserve">, </w:t>
            </w:r>
            <w:hyperlink r:id="rId18">
              <w:r w:rsidR="00D97EE8">
                <w:rPr>
                  <w:rStyle w:val="-"/>
                  <w:lang w:val="en-US"/>
                </w:rPr>
                <w:t>Weitzman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, </w:t>
            </w:r>
            <w:hyperlink r:id="rId19">
              <w:proofErr w:type="spellStart"/>
              <w:r w:rsidR="00D97EE8">
                <w:rPr>
                  <w:rStyle w:val="-"/>
                  <w:lang w:val="en-US"/>
                </w:rPr>
                <w:t>Windebank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K</w:t>
              </w:r>
            </w:hyperlink>
            <w:r w:rsidR="00D97EE8" w:rsidRPr="0042423F">
              <w:t xml:space="preserve">, </w:t>
            </w:r>
            <w:hyperlink r:id="rId20">
              <w:proofErr w:type="spellStart"/>
              <w:r w:rsidR="00D97EE8">
                <w:rPr>
                  <w:rStyle w:val="-"/>
                  <w:lang w:val="en-US"/>
                </w:rPr>
                <w:t>Ladisch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; </w:t>
            </w:r>
            <w:hyperlink r:id="rId21">
              <w:proofErr w:type="spellStart"/>
              <w:r w:rsidR="00D97EE8">
                <w:rPr>
                  <w:rStyle w:val="-"/>
                  <w:lang w:val="en-US"/>
                </w:rPr>
                <w:t>Histiocyte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Society</w:t>
              </w:r>
            </w:hyperlink>
            <w:r w:rsidR="00D97EE8" w:rsidRPr="0042423F">
              <w:t xml:space="preserve">. </w:t>
            </w:r>
            <w:r w:rsidR="00D97EE8">
              <w:t xml:space="preserve">Therapy prolongation improves outcome in multisystem Langerhans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. </w:t>
            </w:r>
            <w:hyperlink r:id="rId22">
              <w:r w:rsidR="00D97EE8">
                <w:rPr>
                  <w:rStyle w:val="-"/>
                  <w:lang w:val="en-US"/>
                </w:rPr>
                <w:t>Blood.</w:t>
              </w:r>
            </w:hyperlink>
            <w:r w:rsidR="00D97EE8">
              <w:t xml:space="preserve"> 2013 Jun 20</w:t>
            </w:r>
            <w:proofErr w:type="gramStart"/>
            <w:r w:rsidR="00D97EE8">
              <w:t>;121</w:t>
            </w:r>
            <w:proofErr w:type="gramEnd"/>
            <w:r w:rsidR="00D97EE8">
              <w:t>(25):5006-14.</w:t>
            </w:r>
          </w:p>
          <w:p w:rsidR="001B76D2" w:rsidRDefault="00D97EE8">
            <w:pPr>
              <w:pStyle w:val="a1"/>
            </w:pPr>
            <w:r>
              <w:rPr>
                <w:rStyle w:val="-"/>
                <w:lang w:val="en-US"/>
              </w:rPr>
              <w:t>http://www.ncbi.nlm.nih.gov/pubmed/23589673</w:t>
            </w:r>
            <w:r>
              <w:t xml:space="preserve"> </w:t>
            </w:r>
          </w:p>
        </w:tc>
      </w:tr>
      <w:tr w:rsidR="006C1593" w:rsidTr="000160BD">
        <w:trPr>
          <w:cantSplit/>
          <w:trHeight w:val="158"/>
        </w:trPr>
        <w:tc>
          <w:tcPr>
            <w:tcW w:w="4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6C1593" w:rsidTr="000160BD">
        <w:trPr>
          <w:cantSplit/>
          <w:trHeight w:val="157"/>
        </w:trPr>
        <w:tc>
          <w:tcPr>
            <w:tcW w:w="4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6C1593" w:rsidTr="000160BD">
        <w:trPr>
          <w:cantSplit/>
          <w:trHeight w:val="170"/>
        </w:trPr>
        <w:tc>
          <w:tcPr>
            <w:tcW w:w="4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6C1593" w:rsidTr="000160BD">
        <w:trPr>
          <w:cantSplit/>
          <w:trHeight w:val="157"/>
        </w:trPr>
        <w:tc>
          <w:tcPr>
            <w:tcW w:w="4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6C1593" w:rsidTr="000160BD">
        <w:trPr>
          <w:cantSplit/>
          <w:trHeight w:val="158"/>
        </w:trPr>
        <w:tc>
          <w:tcPr>
            <w:tcW w:w="4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 xml:space="preserve">, Преднизолон + </w:t>
            </w:r>
            <w:proofErr w:type="spellStart"/>
            <w:r>
              <w:rPr>
                <w:lang w:val="ru-RU"/>
              </w:rPr>
              <w:t>Винбластин+Метотрексат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6C1593" w:rsidTr="000160BD">
        <w:trPr>
          <w:cantSplit/>
          <w:trHeight w:val="157"/>
        </w:trPr>
        <w:tc>
          <w:tcPr>
            <w:tcW w:w="4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6C1593" w:rsidTr="000160BD">
        <w:trPr>
          <w:cantSplit/>
          <w:trHeight w:val="158"/>
        </w:trPr>
        <w:tc>
          <w:tcPr>
            <w:tcW w:w="4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t>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Показатель 5-летней выживаемости был идентичным в обеих группах и составил 84%, множитель - 1</w:t>
            </w:r>
          </w:p>
        </w:tc>
      </w:tr>
      <w:tr w:rsidR="006C1593" w:rsidTr="000160BD">
        <w:trPr>
          <w:cantSplit/>
          <w:trHeight w:val="157"/>
        </w:trPr>
        <w:tc>
          <w:tcPr>
            <w:tcW w:w="4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Pr="0042423F" w:rsidRDefault="006C1593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593" w:rsidRDefault="006C1593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RPr="00B23F24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1"/>
            </w:pPr>
            <w:hyperlink r:id="rId23">
              <w:proofErr w:type="spellStart"/>
              <w:r w:rsidR="00D97EE8">
                <w:rPr>
                  <w:rStyle w:val="-"/>
                  <w:lang w:val="en-US"/>
                </w:rPr>
                <w:t>Minkov</w:t>
              </w:r>
              <w:proofErr w:type="spellEnd"/>
              <w:r w:rsidR="00D97EE8">
                <w:rPr>
                  <w:rStyle w:val="-"/>
                  <w:lang w:val="en-US"/>
                </w:rPr>
                <w:t xml:space="preserve"> M</w:t>
              </w:r>
            </w:hyperlink>
            <w:r w:rsidR="00D97EE8">
              <w:t xml:space="preserve">. Multisystem Langerhans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 in children: current treatment and future directions. </w:t>
            </w:r>
            <w:hyperlink r:id="rId24">
              <w:proofErr w:type="spellStart"/>
              <w:r w:rsidR="00D97EE8">
                <w:rPr>
                  <w:rStyle w:val="-"/>
                  <w:lang w:val="en-US"/>
                </w:rPr>
                <w:t>Paediatr</w:t>
              </w:r>
              <w:proofErr w:type="spellEnd"/>
              <w:r w:rsidR="00D97EE8">
                <w:rPr>
                  <w:rStyle w:val="-"/>
                  <w:lang w:val="en-US"/>
                </w:rPr>
                <w:t xml:space="preserve"> Drugs.</w:t>
              </w:r>
            </w:hyperlink>
            <w:r w:rsidR="00D97EE8">
              <w:t xml:space="preserve"> 2011 Apr 1</w:t>
            </w:r>
            <w:proofErr w:type="gramStart"/>
            <w:r w:rsidR="00D97EE8">
              <w:t>;13</w:t>
            </w:r>
            <w:proofErr w:type="gramEnd"/>
            <w:r w:rsidR="00D97EE8">
              <w:t xml:space="preserve">(2):75-86.  </w:t>
            </w:r>
          </w:p>
          <w:p w:rsidR="001B76D2" w:rsidRDefault="00B23F24">
            <w:pPr>
              <w:pStyle w:val="a0"/>
            </w:pPr>
            <w:hyperlink r:id="rId25">
              <w:r w:rsidR="00D97EE8">
                <w:rPr>
                  <w:rStyle w:val="-"/>
                  <w:lang w:val="en-US"/>
                </w:rPr>
                <w:t>http://www.ncbi.nlm.nih.gov/pubmed/</w:t>
              </w:r>
              <w:r w:rsidR="00D97EE8">
                <w:rPr>
                  <w:rStyle w:val="-"/>
                  <w:lang w:val="en-US"/>
                </w:rPr>
                <w:t>2</w:t>
              </w:r>
              <w:r w:rsidR="00D97EE8">
                <w:rPr>
                  <w:rStyle w:val="-"/>
                  <w:lang w:val="en-US"/>
                </w:rPr>
                <w:t>1351807</w:t>
              </w:r>
            </w:hyperlink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P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I, C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 xml:space="preserve">, Преднизолон + </w:t>
            </w:r>
            <w:proofErr w:type="spellStart"/>
            <w:r>
              <w:rPr>
                <w:lang w:val="ru-RU"/>
              </w:rPr>
              <w:t>Винбластин+Метотрексат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O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f1"/>
              <w:tabs>
                <w:tab w:val="left" w:pos="232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Продление схемы лечения значительно улучшает показатель выживаемости, множитель – 1 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B76D2" w:rsidRPr="00B23F24" w:rsidTr="000160BD">
        <w:trPr>
          <w:cantSplit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1"/>
            </w:pPr>
            <w:hyperlink r:id="rId26">
              <w:proofErr w:type="spellStart"/>
              <w:r w:rsidR="00D97EE8">
                <w:rPr>
                  <w:rStyle w:val="-"/>
                  <w:lang w:val="en-US"/>
                </w:rPr>
                <w:t>Gadner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H</w:t>
              </w:r>
            </w:hyperlink>
            <w:r w:rsidR="00D97EE8" w:rsidRPr="0042423F">
              <w:t xml:space="preserve">, </w:t>
            </w:r>
            <w:hyperlink r:id="rId27">
              <w:proofErr w:type="spellStart"/>
              <w:r w:rsidR="00D97EE8">
                <w:rPr>
                  <w:rStyle w:val="-"/>
                  <w:lang w:val="en-US"/>
                </w:rPr>
                <w:t>Grois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N</w:t>
              </w:r>
            </w:hyperlink>
            <w:r w:rsidR="00D97EE8" w:rsidRPr="0042423F">
              <w:t xml:space="preserve">, </w:t>
            </w:r>
            <w:hyperlink r:id="rId28">
              <w:proofErr w:type="spellStart"/>
              <w:r w:rsidR="00D97EE8">
                <w:rPr>
                  <w:rStyle w:val="-"/>
                  <w:lang w:val="en-US"/>
                </w:rPr>
                <w:t>Arico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29">
              <w:r w:rsidR="00D97EE8">
                <w:rPr>
                  <w:rStyle w:val="-"/>
                  <w:lang w:val="en-US"/>
                </w:rPr>
                <w:t>Broadbent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V</w:t>
              </w:r>
            </w:hyperlink>
            <w:r w:rsidR="00D97EE8" w:rsidRPr="0042423F">
              <w:t xml:space="preserve">, </w:t>
            </w:r>
            <w:hyperlink r:id="rId30">
              <w:proofErr w:type="spellStart"/>
              <w:r w:rsidR="00D97EE8">
                <w:rPr>
                  <w:rStyle w:val="-"/>
                  <w:lang w:val="en-US"/>
                </w:rPr>
                <w:t>Ceci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A</w:t>
              </w:r>
            </w:hyperlink>
            <w:r w:rsidR="00D97EE8" w:rsidRPr="0042423F">
              <w:t xml:space="preserve">, </w:t>
            </w:r>
            <w:hyperlink r:id="rId31">
              <w:proofErr w:type="spellStart"/>
              <w:r w:rsidR="00D97EE8">
                <w:rPr>
                  <w:rStyle w:val="-"/>
                  <w:lang w:val="en-US"/>
                </w:rPr>
                <w:t>Jakobson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A</w:t>
              </w:r>
            </w:hyperlink>
            <w:r w:rsidR="00D97EE8" w:rsidRPr="0042423F">
              <w:t xml:space="preserve">, </w:t>
            </w:r>
            <w:hyperlink r:id="rId32">
              <w:proofErr w:type="spellStart"/>
              <w:r w:rsidR="00D97EE8">
                <w:rPr>
                  <w:rStyle w:val="-"/>
                  <w:lang w:val="en-US"/>
                </w:rPr>
                <w:t>Komp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D</w:t>
              </w:r>
            </w:hyperlink>
            <w:r w:rsidR="00D97EE8" w:rsidRPr="0042423F">
              <w:t xml:space="preserve">, </w:t>
            </w:r>
            <w:hyperlink r:id="rId33">
              <w:proofErr w:type="spellStart"/>
              <w:r w:rsidR="00D97EE8">
                <w:rPr>
                  <w:rStyle w:val="-"/>
                  <w:lang w:val="en-US"/>
                </w:rPr>
                <w:t>Michaelis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34">
              <w:r w:rsidR="00D97EE8">
                <w:rPr>
                  <w:rStyle w:val="-"/>
                  <w:lang w:val="en-US"/>
                </w:rPr>
                <w:t>Nicholson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, </w:t>
            </w:r>
            <w:hyperlink r:id="rId35">
              <w:proofErr w:type="spellStart"/>
              <w:r w:rsidR="00D97EE8">
                <w:rPr>
                  <w:rStyle w:val="-"/>
                  <w:lang w:val="en-US"/>
                </w:rPr>
                <w:t>P</w:t>
              </w:r>
              <w:r w:rsidR="00D97EE8" w:rsidRPr="0042423F">
                <w:rPr>
                  <w:rStyle w:val="-"/>
                  <w:lang w:val="en-US"/>
                </w:rPr>
                <w:t>ö</w:t>
              </w:r>
              <w:r w:rsidR="00D97EE8">
                <w:rPr>
                  <w:rStyle w:val="-"/>
                  <w:lang w:val="en-US"/>
                </w:rPr>
                <w:t>tschger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U</w:t>
              </w:r>
            </w:hyperlink>
            <w:r w:rsidR="00D97EE8" w:rsidRPr="0042423F">
              <w:t xml:space="preserve">, </w:t>
            </w:r>
            <w:hyperlink r:id="rId36">
              <w:r w:rsidR="00D97EE8">
                <w:rPr>
                  <w:rStyle w:val="-"/>
                  <w:lang w:val="en-US"/>
                </w:rPr>
                <w:t>Pritchard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37">
              <w:proofErr w:type="spellStart"/>
              <w:r w:rsidR="00D97EE8">
                <w:rPr>
                  <w:rStyle w:val="-"/>
                  <w:lang w:val="en-US"/>
                </w:rPr>
                <w:t>Ladisch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; </w:t>
            </w:r>
            <w:hyperlink r:id="rId38">
              <w:proofErr w:type="spellStart"/>
              <w:r w:rsidR="00D97EE8">
                <w:rPr>
                  <w:rStyle w:val="-"/>
                  <w:lang w:val="en-US"/>
                </w:rPr>
                <w:t>Histiocyte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Society</w:t>
              </w:r>
            </w:hyperlink>
            <w:r w:rsidR="00D97EE8" w:rsidRPr="0042423F">
              <w:t xml:space="preserve">. </w:t>
            </w:r>
            <w:r w:rsidR="00D97EE8">
              <w:t xml:space="preserve">A randomized trial of treatment for multisystem Langerhans'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. </w:t>
            </w:r>
            <w:hyperlink r:id="rId39">
              <w:r w:rsidR="00D97EE8">
                <w:rPr>
                  <w:rStyle w:val="-"/>
                  <w:lang w:val="it-IT"/>
                </w:rPr>
                <w:t>J Pediatr.</w:t>
              </w:r>
            </w:hyperlink>
            <w:r w:rsidR="00D97EE8">
              <w:rPr>
                <w:lang w:val="it-IT"/>
              </w:rPr>
              <w:t xml:space="preserve"> 2001 May;138(5):728-34.</w:t>
            </w:r>
          </w:p>
          <w:p w:rsidR="001B76D2" w:rsidRDefault="00B23F24">
            <w:pPr>
              <w:pStyle w:val="a0"/>
              <w:spacing w:after="283"/>
            </w:pPr>
            <w:hyperlink r:id="rId40">
              <w:r w:rsidR="00D97EE8">
                <w:rPr>
                  <w:rStyle w:val="-"/>
                  <w:lang w:val="it-IT"/>
                </w:rPr>
                <w:t>http://www.ncbi.nlm.nih.gov/pubmed/11343051</w:t>
              </w:r>
            </w:hyperlink>
            <w:r w:rsidR="00D97EE8">
              <w:rPr>
                <w:lang w:val="it-IT"/>
              </w:rPr>
              <w:t xml:space="preserve"> 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P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I, C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Преднизолон/</w:t>
            </w:r>
            <w:proofErr w:type="spellStart"/>
            <w:r>
              <w:rPr>
                <w:lang w:val="ru-RU"/>
              </w:rPr>
              <w:t>Этопозид</w:t>
            </w:r>
            <w:proofErr w:type="spellEnd"/>
            <w:r>
              <w:rPr>
                <w:lang w:val="ru-RU"/>
              </w:rPr>
              <w:t>, множитель — 0,5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B76D2" w:rsidTr="000160BD">
        <w:trPr>
          <w:cantSplit/>
          <w:trHeight w:val="158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O</w:t>
            </w: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Вероятность выживания была одинаковой в группе </w:t>
            </w:r>
            <w:proofErr w:type="spellStart"/>
            <w:r>
              <w:rPr>
                <w:sz w:val="24"/>
                <w:szCs w:val="24"/>
                <w:lang w:val="ru-RU"/>
              </w:rPr>
              <w:t>винбластина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ru-RU"/>
              </w:rPr>
              <w:t>этопозида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(76% и 83%, соответственно), множитель 1</w:t>
            </w:r>
            <w:r>
              <w:rPr>
                <w:lang w:val="ru-RU"/>
              </w:rPr>
              <w:t>.</w:t>
            </w:r>
          </w:p>
        </w:tc>
      </w:tr>
      <w:tr w:rsidR="001B76D2" w:rsidTr="000160BD">
        <w:trPr>
          <w:cantSplit/>
          <w:trHeight w:val="157"/>
        </w:trPr>
        <w:tc>
          <w:tcPr>
            <w:tcW w:w="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1B76D2" w:rsidRDefault="00D97EE8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B76D2" w:rsidRPr="0042423F" w:rsidRDefault="00D97EE8">
      <w:pPr>
        <w:pStyle w:val="a0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6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9"/>
        <w:gridCol w:w="2809"/>
        <w:gridCol w:w="1968"/>
        <w:gridCol w:w="2401"/>
      </w:tblGrid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B76D2">
        <w:trPr>
          <w:cantSplit/>
        </w:trPr>
        <w:tc>
          <w:tcPr>
            <w:tcW w:w="71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1B76D2" w:rsidRDefault="00D97EE8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B76D2" w:rsidRDefault="00D97EE8">
      <w:pPr>
        <w:pStyle w:val="a0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0"/>
            </w:pPr>
            <w:hyperlink r:id="rId41">
              <w:proofErr w:type="spellStart"/>
              <w:r w:rsidR="00D97EE8">
                <w:rPr>
                  <w:rStyle w:val="-"/>
                  <w:lang w:val="en-US"/>
                </w:rPr>
                <w:t>Gadner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H</w:t>
              </w:r>
            </w:hyperlink>
            <w:r w:rsidR="00D97EE8" w:rsidRPr="0042423F">
              <w:t xml:space="preserve">, </w:t>
            </w:r>
            <w:hyperlink r:id="rId42">
              <w:proofErr w:type="spellStart"/>
              <w:r w:rsidR="00D97EE8">
                <w:rPr>
                  <w:rStyle w:val="-"/>
                  <w:lang w:val="en-US"/>
                </w:rPr>
                <w:t>Minkov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43">
              <w:proofErr w:type="spellStart"/>
              <w:r w:rsidR="00D97EE8">
                <w:rPr>
                  <w:rStyle w:val="-"/>
                  <w:lang w:val="en-US"/>
                </w:rPr>
                <w:t>Grois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N</w:t>
              </w:r>
            </w:hyperlink>
            <w:r w:rsidR="00D97EE8" w:rsidRPr="0042423F">
              <w:t xml:space="preserve">, </w:t>
            </w:r>
            <w:hyperlink r:id="rId44">
              <w:proofErr w:type="spellStart"/>
              <w:r w:rsidR="00D97EE8">
                <w:rPr>
                  <w:rStyle w:val="-"/>
                  <w:lang w:val="en-US"/>
                </w:rPr>
                <w:t>P</w:t>
              </w:r>
              <w:r w:rsidR="00D97EE8" w:rsidRPr="0042423F">
                <w:rPr>
                  <w:rStyle w:val="-"/>
                  <w:lang w:val="en-US"/>
                </w:rPr>
                <w:t>ö</w:t>
              </w:r>
              <w:r w:rsidR="00D97EE8">
                <w:rPr>
                  <w:rStyle w:val="-"/>
                  <w:lang w:val="en-US"/>
                </w:rPr>
                <w:t>tschger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U</w:t>
              </w:r>
            </w:hyperlink>
            <w:r w:rsidR="00D97EE8" w:rsidRPr="0042423F">
              <w:t xml:space="preserve">, </w:t>
            </w:r>
            <w:hyperlink r:id="rId45">
              <w:proofErr w:type="spellStart"/>
              <w:r w:rsidR="00D97EE8">
                <w:rPr>
                  <w:rStyle w:val="-"/>
                  <w:lang w:val="en-US"/>
                </w:rPr>
                <w:t>Thiem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E</w:t>
              </w:r>
            </w:hyperlink>
            <w:r w:rsidR="00D97EE8" w:rsidRPr="0042423F">
              <w:t xml:space="preserve">, </w:t>
            </w:r>
            <w:hyperlink r:id="rId46">
              <w:proofErr w:type="spellStart"/>
              <w:r w:rsidR="00D97EE8">
                <w:rPr>
                  <w:rStyle w:val="-"/>
                  <w:lang w:val="en-US"/>
                </w:rPr>
                <w:t>Aric</w:t>
              </w:r>
              <w:r w:rsidR="00D97EE8" w:rsidRPr="0042423F">
                <w:rPr>
                  <w:rStyle w:val="-"/>
                  <w:lang w:val="en-US"/>
                </w:rPr>
                <w:t>ò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47">
              <w:proofErr w:type="spellStart"/>
              <w:r w:rsidR="00D97EE8">
                <w:rPr>
                  <w:rStyle w:val="-"/>
                  <w:lang w:val="en-US"/>
                </w:rPr>
                <w:t>Astigarraga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I</w:t>
              </w:r>
            </w:hyperlink>
            <w:r w:rsidR="00D97EE8" w:rsidRPr="0042423F">
              <w:t xml:space="preserve">, </w:t>
            </w:r>
            <w:hyperlink r:id="rId48">
              <w:proofErr w:type="spellStart"/>
              <w:r w:rsidR="00D97EE8">
                <w:rPr>
                  <w:rStyle w:val="-"/>
                  <w:lang w:val="en-US"/>
                </w:rPr>
                <w:t>Braier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49">
              <w:proofErr w:type="spellStart"/>
              <w:r w:rsidR="00D97EE8">
                <w:rPr>
                  <w:rStyle w:val="-"/>
                  <w:lang w:val="en-US"/>
                </w:rPr>
                <w:t>Donadieu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50">
              <w:proofErr w:type="spellStart"/>
              <w:r w:rsidR="00D97EE8">
                <w:rPr>
                  <w:rStyle w:val="-"/>
                  <w:lang w:val="en-US"/>
                </w:rPr>
                <w:t>Henter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JI</w:t>
              </w:r>
            </w:hyperlink>
            <w:r w:rsidR="00D97EE8" w:rsidRPr="0042423F">
              <w:t xml:space="preserve">, </w:t>
            </w:r>
            <w:hyperlink r:id="rId51">
              <w:proofErr w:type="spellStart"/>
              <w:r w:rsidR="00D97EE8">
                <w:rPr>
                  <w:rStyle w:val="-"/>
                  <w:lang w:val="en-US"/>
                </w:rPr>
                <w:t>Janka</w:t>
              </w:r>
              <w:r w:rsidR="00D97EE8" w:rsidRPr="0042423F">
                <w:rPr>
                  <w:rStyle w:val="-"/>
                  <w:lang w:val="en-US"/>
                </w:rPr>
                <w:t>-</w:t>
              </w:r>
              <w:r w:rsidR="00D97EE8">
                <w:rPr>
                  <w:rStyle w:val="-"/>
                  <w:lang w:val="en-US"/>
                </w:rPr>
                <w:t>Schaub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G</w:t>
              </w:r>
            </w:hyperlink>
            <w:r w:rsidR="00D97EE8" w:rsidRPr="0042423F">
              <w:t xml:space="preserve">, </w:t>
            </w:r>
            <w:hyperlink r:id="rId52">
              <w:r w:rsidR="00D97EE8">
                <w:rPr>
                  <w:rStyle w:val="-"/>
                  <w:lang w:val="en-US"/>
                </w:rPr>
                <w:t>McClain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KL</w:t>
              </w:r>
            </w:hyperlink>
            <w:r w:rsidR="00D97EE8" w:rsidRPr="0042423F">
              <w:t xml:space="preserve">, </w:t>
            </w:r>
            <w:hyperlink r:id="rId53">
              <w:r w:rsidR="00D97EE8">
                <w:rPr>
                  <w:rStyle w:val="-"/>
                  <w:lang w:val="en-US"/>
                </w:rPr>
                <w:t>Weitzman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, </w:t>
            </w:r>
            <w:hyperlink r:id="rId54">
              <w:proofErr w:type="spellStart"/>
              <w:r w:rsidR="00D97EE8">
                <w:rPr>
                  <w:rStyle w:val="-"/>
                  <w:lang w:val="en-US"/>
                </w:rPr>
                <w:t>Windebank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K</w:t>
              </w:r>
            </w:hyperlink>
            <w:r w:rsidR="00D97EE8" w:rsidRPr="0042423F">
              <w:t xml:space="preserve">, </w:t>
            </w:r>
            <w:hyperlink r:id="rId55">
              <w:proofErr w:type="spellStart"/>
              <w:r w:rsidR="00D97EE8">
                <w:rPr>
                  <w:rStyle w:val="-"/>
                  <w:lang w:val="en-US"/>
                </w:rPr>
                <w:t>Ladisch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; </w:t>
            </w:r>
            <w:hyperlink r:id="rId56">
              <w:proofErr w:type="spellStart"/>
              <w:r w:rsidR="00D97EE8">
                <w:rPr>
                  <w:rStyle w:val="-"/>
                  <w:lang w:val="en-US"/>
                </w:rPr>
                <w:t>Histiocyte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Society</w:t>
              </w:r>
            </w:hyperlink>
            <w:r w:rsidR="00D97EE8" w:rsidRPr="0042423F">
              <w:t xml:space="preserve">. </w:t>
            </w:r>
            <w:r w:rsidR="00D97EE8">
              <w:t xml:space="preserve">Therapy prolongation improves outcome in multisystem Langerhans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. </w:t>
            </w:r>
            <w:hyperlink r:id="rId57">
              <w:r w:rsidR="00D97EE8">
                <w:rPr>
                  <w:rStyle w:val="-"/>
                  <w:lang w:val="en-US"/>
                </w:rPr>
                <w:t>Blood.</w:t>
              </w:r>
            </w:hyperlink>
            <w:r w:rsidR="00D97EE8">
              <w:t xml:space="preserve"> 2013 Jun 20</w:t>
            </w:r>
            <w:proofErr w:type="gramStart"/>
            <w:r w:rsidR="00D97EE8">
              <w:t>;121</w:t>
            </w:r>
            <w:proofErr w:type="gramEnd"/>
            <w:r w:rsidR="00D97EE8">
              <w:t>(25):5006-14.</w:t>
            </w:r>
          </w:p>
          <w:p w:rsidR="001B76D2" w:rsidRDefault="00D97EE8">
            <w:pPr>
              <w:pStyle w:val="a1"/>
              <w:jc w:val="center"/>
            </w:pPr>
            <w:r>
              <w:rPr>
                <w:rStyle w:val="-"/>
                <w:lang w:val="en-US"/>
              </w:rPr>
              <w:t>http://www.ncbi.nlm.nih.gov/pubmed/23589673</w:t>
            </w:r>
            <w:r>
              <w:rPr>
                <w:rStyle w:val="-"/>
              </w:rPr>
              <w:t xml:space="preserve"> </w:t>
            </w:r>
          </w:p>
        </w:tc>
      </w:tr>
      <w:tr w:rsidR="00F32C80" w:rsidTr="009D3A07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f1"/>
              <w:jc w:val="center"/>
              <w:rPr>
                <w:lang w:val="ru-RU"/>
              </w:rPr>
            </w:pPr>
            <w:r>
              <w:rPr>
                <w:lang w:val="ru-RU"/>
              </w:rPr>
              <w:t>Показатель реактивации заболевания был идентичным в обеих группах (27%)</w:t>
            </w:r>
          </w:p>
        </w:tc>
      </w:tr>
      <w:tr w:rsidR="00F32C80" w:rsidTr="009D3A07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32C80" w:rsidTr="009D3A07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bookmarkStart w:id="1" w:name="__DdeLink__11427_612471974"/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bookmarkEnd w:id="1"/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F32C80" w:rsidTr="009D3A07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Pr="0042423F" w:rsidRDefault="00F32C8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C80" w:rsidRDefault="00F32C80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9D3A07" w:rsidTr="009D3A07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 xml:space="preserve">, Преднизолон + </w:t>
            </w:r>
            <w:proofErr w:type="spellStart"/>
            <w:r>
              <w:rPr>
                <w:lang w:val="ru-RU"/>
              </w:rPr>
              <w:t>Винбластин+Метотрексат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9D3A07" w:rsidTr="009D3A07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9D3A07" w:rsidTr="009D3A07">
        <w:trPr>
          <w:cantSplit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RPr="00B23F24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1"/>
              <w:jc w:val="center"/>
            </w:pPr>
            <w:hyperlink r:id="rId58">
              <w:proofErr w:type="spellStart"/>
              <w:r w:rsidR="00D97EE8">
                <w:rPr>
                  <w:rStyle w:val="-"/>
                  <w:lang w:val="en-US"/>
                </w:rPr>
                <w:t>Minkov</w:t>
              </w:r>
              <w:proofErr w:type="spellEnd"/>
              <w:r w:rsidR="00D97EE8">
                <w:rPr>
                  <w:rStyle w:val="-"/>
                  <w:lang w:val="en-US"/>
                </w:rPr>
                <w:t xml:space="preserve"> M</w:t>
              </w:r>
            </w:hyperlink>
            <w:r w:rsidR="00D97EE8">
              <w:t xml:space="preserve">. Multisystem Langerhans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 in children: current treatment and future directions. </w:t>
            </w:r>
            <w:hyperlink r:id="rId59">
              <w:proofErr w:type="spellStart"/>
              <w:r w:rsidR="00D97EE8">
                <w:rPr>
                  <w:rStyle w:val="-"/>
                  <w:lang w:val="en-US"/>
                </w:rPr>
                <w:t>Paediatr</w:t>
              </w:r>
              <w:proofErr w:type="spellEnd"/>
              <w:r w:rsidR="00D97EE8">
                <w:rPr>
                  <w:rStyle w:val="-"/>
                  <w:lang w:val="en-US"/>
                </w:rPr>
                <w:t xml:space="preserve"> Drugs.</w:t>
              </w:r>
            </w:hyperlink>
            <w:r w:rsidR="00D97EE8">
              <w:t xml:space="preserve"> 2011 Apr 1</w:t>
            </w:r>
            <w:proofErr w:type="gramStart"/>
            <w:r w:rsidR="00D97EE8">
              <w:t>;13</w:t>
            </w:r>
            <w:proofErr w:type="gramEnd"/>
            <w:r w:rsidR="00D97EE8">
              <w:t xml:space="preserve">(2):75-86.  </w:t>
            </w:r>
          </w:p>
          <w:p w:rsidR="001B76D2" w:rsidRDefault="00B23F24">
            <w:pPr>
              <w:pStyle w:val="a0"/>
              <w:jc w:val="center"/>
            </w:pPr>
            <w:hyperlink r:id="rId60">
              <w:r w:rsidR="00D97EE8">
                <w:rPr>
                  <w:rStyle w:val="-"/>
                  <w:lang w:val="en-US"/>
                </w:rPr>
                <w:t>http://www.ncbi.nlm.nih.gov/pubmed/21351807</w:t>
              </w:r>
            </w:hyperlink>
          </w:p>
        </w:tc>
      </w:tr>
      <w:tr w:rsidR="009D3A07" w:rsidTr="009D3A07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Вероятность умереть не </w:t>
            </w:r>
            <w:proofErr w:type="spellStart"/>
            <w:r>
              <w:rPr>
                <w:lang w:val="ru-RU"/>
              </w:rPr>
              <w:t>зависила</w:t>
            </w:r>
            <w:proofErr w:type="spellEnd"/>
            <w:r>
              <w:rPr>
                <w:lang w:val="ru-RU"/>
              </w:rPr>
              <w:t xml:space="preserve"> от схемы </w:t>
            </w:r>
            <w:proofErr w:type="gramStart"/>
            <w:r>
              <w:rPr>
                <w:lang w:val="ru-RU"/>
              </w:rPr>
              <w:t>лечения</w:t>
            </w:r>
            <w:proofErr w:type="gramEnd"/>
            <w:r>
              <w:rPr>
                <w:lang w:val="ru-RU"/>
              </w:rPr>
              <w:t xml:space="preserve"> и составила 20% для детей из группы риска и 40% для детей из группы высокого риска</w:t>
            </w:r>
          </w:p>
        </w:tc>
      </w:tr>
      <w:tr w:rsidR="009D3A07" w:rsidTr="009D3A07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B76D2" w:rsidTr="009D3A07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1B76D2" w:rsidTr="009D3A07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9D3A07" w:rsidTr="00D07D84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ru-RU"/>
              </w:rPr>
              <w:t xml:space="preserve">, Преднизолон + </w:t>
            </w:r>
            <w:proofErr w:type="spellStart"/>
            <w:r>
              <w:rPr>
                <w:lang w:val="ru-RU"/>
              </w:rPr>
              <w:t>Винбластин+Метотрексат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9D3A07" w:rsidTr="00D07D84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Pr="0042423F" w:rsidRDefault="009D3A0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A07" w:rsidRDefault="009D3A07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B76D2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B76D2" w:rsidRPr="00B23F24" w:rsidTr="009D3A07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B23F24">
            <w:pPr>
              <w:pStyle w:val="a1"/>
            </w:pPr>
            <w:hyperlink r:id="rId61">
              <w:proofErr w:type="spellStart"/>
              <w:r w:rsidR="00D97EE8">
                <w:rPr>
                  <w:rStyle w:val="-"/>
                  <w:lang w:val="en-US"/>
                </w:rPr>
                <w:t>Gadner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H</w:t>
              </w:r>
            </w:hyperlink>
            <w:r w:rsidR="00D97EE8" w:rsidRPr="0042423F">
              <w:t xml:space="preserve">, </w:t>
            </w:r>
            <w:hyperlink r:id="rId62">
              <w:proofErr w:type="spellStart"/>
              <w:r w:rsidR="00D97EE8">
                <w:rPr>
                  <w:rStyle w:val="-"/>
                  <w:lang w:val="en-US"/>
                </w:rPr>
                <w:t>Grois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N</w:t>
              </w:r>
            </w:hyperlink>
            <w:r w:rsidR="00D97EE8" w:rsidRPr="0042423F">
              <w:t xml:space="preserve">, </w:t>
            </w:r>
            <w:hyperlink r:id="rId63">
              <w:proofErr w:type="spellStart"/>
              <w:r w:rsidR="00D97EE8">
                <w:rPr>
                  <w:rStyle w:val="-"/>
                  <w:lang w:val="en-US"/>
                </w:rPr>
                <w:t>Arico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M</w:t>
              </w:r>
            </w:hyperlink>
            <w:r w:rsidR="00D97EE8" w:rsidRPr="0042423F">
              <w:t xml:space="preserve">, </w:t>
            </w:r>
            <w:hyperlink r:id="rId64">
              <w:r w:rsidR="00D97EE8">
                <w:rPr>
                  <w:rStyle w:val="-"/>
                  <w:lang w:val="en-US"/>
                </w:rPr>
                <w:t>Broadbent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V</w:t>
              </w:r>
            </w:hyperlink>
            <w:r w:rsidR="00D97EE8" w:rsidRPr="0042423F">
              <w:t xml:space="preserve">, </w:t>
            </w:r>
            <w:hyperlink r:id="rId65">
              <w:proofErr w:type="spellStart"/>
              <w:r w:rsidR="00D97EE8">
                <w:rPr>
                  <w:rStyle w:val="-"/>
                  <w:lang w:val="en-US"/>
                </w:rPr>
                <w:t>Ceci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A</w:t>
              </w:r>
            </w:hyperlink>
            <w:r w:rsidR="00D97EE8" w:rsidRPr="0042423F">
              <w:t xml:space="preserve">, </w:t>
            </w:r>
            <w:hyperlink r:id="rId66">
              <w:proofErr w:type="spellStart"/>
              <w:r w:rsidR="00D97EE8">
                <w:rPr>
                  <w:rStyle w:val="-"/>
                  <w:lang w:val="en-US"/>
                </w:rPr>
                <w:t>Jakobson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A</w:t>
              </w:r>
            </w:hyperlink>
            <w:r w:rsidR="00D97EE8" w:rsidRPr="0042423F">
              <w:t xml:space="preserve">, </w:t>
            </w:r>
            <w:hyperlink r:id="rId67">
              <w:proofErr w:type="spellStart"/>
              <w:r w:rsidR="00D97EE8">
                <w:rPr>
                  <w:rStyle w:val="-"/>
                  <w:lang w:val="en-US"/>
                </w:rPr>
                <w:t>Komp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D</w:t>
              </w:r>
            </w:hyperlink>
            <w:r w:rsidR="00D97EE8" w:rsidRPr="0042423F">
              <w:t xml:space="preserve">, </w:t>
            </w:r>
            <w:hyperlink r:id="rId68">
              <w:proofErr w:type="spellStart"/>
              <w:r w:rsidR="00D97EE8">
                <w:rPr>
                  <w:rStyle w:val="-"/>
                  <w:lang w:val="en-US"/>
                </w:rPr>
                <w:t>Michaelis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69">
              <w:r w:rsidR="00D97EE8">
                <w:rPr>
                  <w:rStyle w:val="-"/>
                  <w:lang w:val="en-US"/>
                </w:rPr>
                <w:t>Nicholson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, </w:t>
            </w:r>
            <w:hyperlink r:id="rId70">
              <w:proofErr w:type="spellStart"/>
              <w:r w:rsidR="00D97EE8">
                <w:rPr>
                  <w:rStyle w:val="-"/>
                  <w:lang w:val="en-US"/>
                </w:rPr>
                <w:t>P</w:t>
              </w:r>
              <w:r w:rsidR="00D97EE8" w:rsidRPr="0042423F">
                <w:rPr>
                  <w:rStyle w:val="-"/>
                  <w:lang w:val="en-US"/>
                </w:rPr>
                <w:t>ö</w:t>
              </w:r>
              <w:r w:rsidR="00D97EE8">
                <w:rPr>
                  <w:rStyle w:val="-"/>
                  <w:lang w:val="en-US"/>
                </w:rPr>
                <w:t>tschger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U</w:t>
              </w:r>
            </w:hyperlink>
            <w:r w:rsidR="00D97EE8" w:rsidRPr="0042423F">
              <w:t xml:space="preserve">, </w:t>
            </w:r>
            <w:hyperlink r:id="rId71">
              <w:r w:rsidR="00D97EE8">
                <w:rPr>
                  <w:rStyle w:val="-"/>
                  <w:lang w:val="en-US"/>
                </w:rPr>
                <w:t>Pritchard</w:t>
              </w:r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J</w:t>
              </w:r>
            </w:hyperlink>
            <w:r w:rsidR="00D97EE8" w:rsidRPr="0042423F">
              <w:t xml:space="preserve">, </w:t>
            </w:r>
            <w:hyperlink r:id="rId72">
              <w:proofErr w:type="spellStart"/>
              <w:r w:rsidR="00D97EE8">
                <w:rPr>
                  <w:rStyle w:val="-"/>
                  <w:lang w:val="en-US"/>
                </w:rPr>
                <w:t>Ladisch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</w:t>
              </w:r>
            </w:hyperlink>
            <w:r w:rsidR="00D97EE8" w:rsidRPr="0042423F">
              <w:t xml:space="preserve">; </w:t>
            </w:r>
            <w:hyperlink r:id="rId73">
              <w:proofErr w:type="spellStart"/>
              <w:r w:rsidR="00D97EE8">
                <w:rPr>
                  <w:rStyle w:val="-"/>
                  <w:lang w:val="en-US"/>
                </w:rPr>
                <w:t>Histiocyte</w:t>
              </w:r>
              <w:proofErr w:type="spellEnd"/>
              <w:r w:rsidR="00D97EE8" w:rsidRPr="0042423F">
                <w:rPr>
                  <w:rStyle w:val="-"/>
                  <w:lang w:val="en-US"/>
                </w:rPr>
                <w:t xml:space="preserve"> </w:t>
              </w:r>
              <w:r w:rsidR="00D97EE8">
                <w:rPr>
                  <w:rStyle w:val="-"/>
                  <w:lang w:val="en-US"/>
                </w:rPr>
                <w:t>Society</w:t>
              </w:r>
            </w:hyperlink>
            <w:r w:rsidR="00D97EE8" w:rsidRPr="0042423F">
              <w:t xml:space="preserve">. </w:t>
            </w:r>
            <w:r w:rsidR="00D97EE8">
              <w:t xml:space="preserve">A randomized trial of treatment for multisystem Langerhans' cell </w:t>
            </w:r>
            <w:proofErr w:type="spellStart"/>
            <w:r w:rsidR="00D97EE8">
              <w:t>histiocytosis</w:t>
            </w:r>
            <w:proofErr w:type="spellEnd"/>
            <w:r w:rsidR="00D97EE8">
              <w:t xml:space="preserve">. </w:t>
            </w:r>
            <w:hyperlink r:id="rId74">
              <w:r w:rsidR="00D97EE8">
                <w:rPr>
                  <w:rStyle w:val="-"/>
                  <w:lang w:val="it-IT"/>
                </w:rPr>
                <w:t>J Pediatr.</w:t>
              </w:r>
            </w:hyperlink>
            <w:r w:rsidR="00D97EE8">
              <w:rPr>
                <w:lang w:val="it-IT"/>
              </w:rPr>
              <w:t xml:space="preserve"> 2001 May;138(5):728-34.</w:t>
            </w:r>
          </w:p>
          <w:p w:rsidR="001B76D2" w:rsidRDefault="00B23F24">
            <w:pPr>
              <w:pStyle w:val="a0"/>
              <w:spacing w:after="283"/>
            </w:pPr>
            <w:hyperlink r:id="rId75">
              <w:r w:rsidR="00D97EE8">
                <w:rPr>
                  <w:rStyle w:val="-"/>
                  <w:lang w:val="it-IT"/>
                </w:rPr>
                <w:t>http://www.ncbi.nlm.nih.gov/pubmed/11343051</w:t>
              </w:r>
            </w:hyperlink>
            <w:r w:rsidR="00D97EE8">
              <w:rPr>
                <w:lang w:val="it-IT"/>
              </w:rPr>
              <w:t xml:space="preserve"> </w:t>
            </w:r>
          </w:p>
        </w:tc>
      </w:tr>
      <w:tr w:rsidR="00CF1461" w:rsidTr="008B148C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Оба режимы лечения были эквивалентны в плане своей токсичности (47% и 58%)</w:t>
            </w:r>
          </w:p>
        </w:tc>
      </w:tr>
      <w:tr w:rsidR="00CF1461" w:rsidTr="008B148C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F1461" w:rsidTr="0005675F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гистиоцитоз</w:t>
            </w:r>
            <w:proofErr w:type="spellEnd"/>
            <w:r>
              <w:rPr>
                <w:lang w:val="ru-RU"/>
              </w:rPr>
              <w:t xml:space="preserve"> из клеток </w:t>
            </w:r>
            <w:proofErr w:type="spellStart"/>
            <w:r>
              <w:rPr>
                <w:lang w:val="ru-RU"/>
              </w:rPr>
              <w:t>Лангерганса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CF1461" w:rsidTr="0005675F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F1461" w:rsidTr="00F734E1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Преднизолон + </w:t>
            </w:r>
            <w:proofErr w:type="spellStart"/>
            <w:r>
              <w:rPr>
                <w:lang w:val="ru-RU"/>
              </w:rPr>
              <w:t>Винбластин</w:t>
            </w:r>
            <w:proofErr w:type="spellEnd"/>
            <w:r>
              <w:rPr>
                <w:lang w:val="kk-KZ"/>
              </w:rPr>
              <w:t>/</w:t>
            </w:r>
          </w:p>
          <w:p w:rsidR="00CF1461" w:rsidRPr="0042423F" w:rsidRDefault="00CF1461" w:rsidP="000160BD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Преднизолон + +</w:t>
            </w:r>
            <w:r>
              <w:rPr>
                <w:lang w:val="kk-KZ"/>
              </w:rPr>
              <w:t>Этопозид</w:t>
            </w:r>
            <w:r>
              <w:rPr>
                <w:lang w:val="ru-RU"/>
              </w:rPr>
              <w:t>, множит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ль — 1</w:t>
            </w:r>
          </w:p>
        </w:tc>
      </w:tr>
      <w:tr w:rsidR="00CF1461" w:rsidTr="00F734E1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Pr="0042423F" w:rsidRDefault="00CF146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461" w:rsidRDefault="00CF146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B76D2" w:rsidTr="000160BD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B76D2" w:rsidTr="000160BD">
        <w:trPr>
          <w:cantSplit/>
          <w:trHeight w:val="293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B76D2" w:rsidTr="000160BD">
        <w:trPr>
          <w:cantSplit/>
          <w:trHeight w:val="796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1B76D2" w:rsidTr="000160BD">
        <w:trPr>
          <w:cantSplit/>
          <w:trHeight w:val="740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>
              <w:t xml:space="preserve"> </w:t>
            </w:r>
            <w:r>
              <w:rPr>
                <w:lang w:val="ru-RU"/>
              </w:rPr>
              <w:t>место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1B76D2" w:rsidTr="000160BD">
        <w:trPr>
          <w:cantSplit/>
          <w:trHeight w:val="82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Показание входит в число </w:t>
            </w:r>
            <w:proofErr w:type="gramStart"/>
            <w:r>
              <w:rPr>
                <w:lang w:val="ru-RU"/>
              </w:rPr>
              <w:t>влияющих</w:t>
            </w:r>
            <w:proofErr w:type="gramEnd"/>
            <w:r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1B76D2" w:rsidTr="000160BD">
        <w:trPr>
          <w:cantSplit/>
          <w:trHeight w:val="82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1B76D2" w:rsidTr="000160BD">
        <w:trPr>
          <w:cantSplit/>
          <w:trHeight w:val="87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rPr>
                <w:lang w:val="ru-RU"/>
              </w:rPr>
              <w:t>Локализация на территории РК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1B76D2" w:rsidTr="009D3A07">
        <w:trPr>
          <w:cantSplit/>
          <w:trHeight w:val="335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6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0"/>
              <w:ind w:left="80"/>
              <w:jc w:val="center"/>
            </w:pPr>
            <w:r>
              <w:t>5</w:t>
            </w:r>
          </w:p>
        </w:tc>
      </w:tr>
    </w:tbl>
    <w:p w:rsidR="001B76D2" w:rsidRDefault="00D97EE8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1B76D2" w:rsidRPr="0042423F" w:rsidRDefault="00D97EE8">
      <w:pPr>
        <w:pStyle w:val="a0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6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9"/>
        <w:gridCol w:w="2809"/>
        <w:gridCol w:w="1968"/>
        <w:gridCol w:w="2401"/>
      </w:tblGrid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1B76D2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4;4;4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B76D2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4</w:t>
            </w:r>
            <w:r>
              <w:t>;4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4</w:t>
            </w:r>
          </w:p>
        </w:tc>
      </w:tr>
      <w:tr w:rsidR="001B76D2">
        <w:trPr>
          <w:cantSplit/>
        </w:trPr>
        <w:tc>
          <w:tcPr>
            <w:tcW w:w="71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jc w:val="center"/>
            </w:pPr>
            <w:r>
              <w:t>4</w:t>
            </w:r>
          </w:p>
        </w:tc>
      </w:tr>
    </w:tbl>
    <w:p w:rsidR="001B76D2" w:rsidRDefault="001B76D2">
      <w:pPr>
        <w:pStyle w:val="a0"/>
        <w:jc w:val="center"/>
      </w:pPr>
    </w:p>
    <w:p w:rsidR="000160BD" w:rsidRDefault="000160BD">
      <w:pPr>
        <w:pStyle w:val="a0"/>
        <w:ind w:firstLine="567"/>
        <w:jc w:val="center"/>
        <w:rPr>
          <w:b/>
        </w:rPr>
      </w:pPr>
    </w:p>
    <w:p w:rsidR="001B76D2" w:rsidRDefault="00D97EE8" w:rsidP="000160BD">
      <w:pPr>
        <w:pStyle w:val="a0"/>
        <w:spacing w:after="0" w:line="360" w:lineRule="auto"/>
        <w:ind w:firstLine="567"/>
        <w:contextualSpacing/>
        <w:jc w:val="center"/>
      </w:pPr>
      <w:r>
        <w:rPr>
          <w:b/>
          <w:lang w:val="ru-RU"/>
        </w:rPr>
        <w:t>Таблица №14.</w:t>
      </w:r>
    </w:p>
    <w:p w:rsidR="001B76D2" w:rsidRPr="0042423F" w:rsidRDefault="00D97EE8" w:rsidP="000160BD">
      <w:pPr>
        <w:pStyle w:val="a0"/>
        <w:spacing w:after="0" w:line="360" w:lineRule="auto"/>
        <w:ind w:firstLine="567"/>
        <w:contextualSpacing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1B76D2" w:rsidRDefault="00D97EE8" w:rsidP="000160BD">
      <w:pPr>
        <w:pStyle w:val="a0"/>
        <w:spacing w:after="0" w:line="360" w:lineRule="auto"/>
        <w:ind w:firstLine="567"/>
        <w:contextualSpacing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B76D2" w:rsidRDefault="00D97EE8" w:rsidP="000160BD">
      <w:pPr>
        <w:pStyle w:val="a0"/>
        <w:spacing w:after="0" w:line="360" w:lineRule="auto"/>
        <w:ind w:firstLine="567"/>
        <w:contextualSpacing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B76D2" w:rsidRDefault="001B76D2">
      <w:pPr>
        <w:pStyle w:val="a0"/>
        <w:ind w:left="-426" w:firstLine="360"/>
        <w:jc w:val="both"/>
      </w:pP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"/>
        <w:gridCol w:w="6514"/>
        <w:gridCol w:w="2118"/>
        <w:gridCol w:w="700"/>
      </w:tblGrid>
      <w:tr w:rsidR="001B76D2" w:rsidTr="00CF1461">
        <w:trPr>
          <w:cantSplit/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0160B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lastRenderedPageBreak/>
              <w:t>№</w:t>
            </w:r>
          </w:p>
        </w:tc>
        <w:tc>
          <w:tcPr>
            <w:tcW w:w="6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0160BD">
            <w:pPr>
              <w:pStyle w:val="a0"/>
              <w:spacing w:line="100" w:lineRule="atLeast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0160BD">
            <w:pPr>
              <w:pStyle w:val="a0"/>
              <w:spacing w:line="100" w:lineRule="atLeast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0160BD">
            <w:pPr>
              <w:pStyle w:val="a0"/>
              <w:spacing w:line="100" w:lineRule="atLeast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B76D2" w:rsidTr="00CF1461">
        <w:trPr>
          <w:cantSplit/>
          <w:trHeight w:val="227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CF1461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6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1B76D2" w:rsidTr="00CF1461">
        <w:trPr>
          <w:cantSplit/>
          <w:trHeight w:val="17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1B76D2" w:rsidTr="00CF1461">
        <w:trPr>
          <w:cantSplit/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rPr>
                <w:b/>
                <w:bCs/>
                <w:color w:val="800000"/>
                <w:sz w:val="28"/>
                <w:szCs w:val="28"/>
                <w:shd w:val="clear" w:color="auto" w:fill="FFFF00"/>
              </w:rPr>
              <w:t>8</w:t>
            </w:r>
          </w:p>
        </w:tc>
      </w:tr>
      <w:tr w:rsidR="001B76D2" w:rsidTr="00CF1461">
        <w:trPr>
          <w:cantSplit/>
          <w:trHeight w:val="57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CF1461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6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1B76D2" w:rsidTr="00CF1461">
        <w:trPr>
          <w:cantSplit/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  <w:bookmarkStart w:id="3" w:name="_GoBack"/>
        <w:bookmarkEnd w:id="3"/>
      </w:tr>
      <w:tr w:rsidR="001B76D2" w:rsidTr="00CF1461">
        <w:trPr>
          <w:cantSplit/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1B76D2" w:rsidTr="00CF1461">
        <w:trPr>
          <w:cantSplit/>
          <w:trHeight w:val="227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CF1461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6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Pr="0042423F" w:rsidRDefault="00D97EE8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1B76D2" w:rsidTr="00CF1461">
        <w:trPr>
          <w:cantSplit/>
          <w:trHeight w:val="22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1B76D2" w:rsidTr="00CF1461">
        <w:trPr>
          <w:cantSplit/>
          <w:trHeight w:val="5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1B76D2" w:rsidTr="00CF1461">
        <w:trPr>
          <w:cantSplit/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CF1461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6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1B76D2" w:rsidTr="00CF1461">
        <w:trPr>
          <w:cantSplit/>
          <w:trHeight w:val="28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1B76D2" w:rsidTr="00CF1461">
        <w:trPr>
          <w:cantSplit/>
          <w:trHeight w:val="34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 w:rsidP="00CF1461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1B76D2" w:rsidTr="00CF1461">
        <w:trPr>
          <w:cantSplit/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 w:rsidP="00CF1461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6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Pr="0042423F" w:rsidRDefault="00D97EE8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1B76D2" w:rsidTr="00CF1461">
        <w:trPr>
          <w:cantSplit/>
          <w:trHeight w:val="22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1B76D2" w:rsidTr="00CF1461">
        <w:trPr>
          <w:cantSplit/>
          <w:trHeight w:val="22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  <w:jc w:val="center"/>
            </w:pPr>
          </w:p>
        </w:tc>
        <w:tc>
          <w:tcPr>
            <w:tcW w:w="6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1B76D2">
            <w:pPr>
              <w:pStyle w:val="a0"/>
              <w:spacing w:line="100" w:lineRule="atLeast"/>
            </w:pPr>
          </w:p>
        </w:tc>
        <w:tc>
          <w:tcPr>
            <w:tcW w:w="2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6D2" w:rsidRDefault="00D97EE8">
            <w:pPr>
              <w:pStyle w:val="a0"/>
              <w:spacing w:line="100" w:lineRule="atLeast"/>
              <w:ind w:left="80"/>
            </w:pPr>
            <w:r>
              <w:t>0</w:t>
            </w:r>
          </w:p>
        </w:tc>
      </w:tr>
    </w:tbl>
    <w:p w:rsidR="001B76D2" w:rsidRDefault="001B76D2">
      <w:pPr>
        <w:pStyle w:val="a0"/>
        <w:ind w:left="-426" w:firstLine="360"/>
        <w:jc w:val="both"/>
      </w:pPr>
    </w:p>
    <w:p w:rsidR="001B76D2" w:rsidRDefault="00D97EE8" w:rsidP="000160BD">
      <w:pPr>
        <w:pStyle w:val="a0"/>
        <w:spacing w:after="0" w:line="240" w:lineRule="auto"/>
        <w:contextualSpacing/>
        <w:jc w:val="center"/>
      </w:pPr>
      <w:bookmarkStart w:id="4" w:name="Таблица8_уникальность1"/>
      <w:bookmarkEnd w:id="4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B76D2" w:rsidRDefault="00D97EE8" w:rsidP="000160BD">
      <w:pPr>
        <w:pStyle w:val="a0"/>
        <w:spacing w:after="0" w:line="240" w:lineRule="auto"/>
        <w:contextualSpacing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B76D2" w:rsidRDefault="00D97EE8" w:rsidP="000160BD">
      <w:pPr>
        <w:pStyle w:val="a0"/>
        <w:spacing w:after="0" w:line="240" w:lineRule="auto"/>
        <w:contextualSpacing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1B76D2" w:rsidRDefault="001B76D2">
      <w:pPr>
        <w:pStyle w:val="a0"/>
        <w:jc w:val="center"/>
      </w:pPr>
    </w:p>
    <w:p w:rsidR="001B76D2" w:rsidRPr="0042423F" w:rsidRDefault="00D97EE8">
      <w:pPr>
        <w:pStyle w:val="a0"/>
        <w:jc w:val="center"/>
        <w:rPr>
          <w:lang w:val="ru-RU"/>
        </w:rPr>
      </w:pPr>
      <w:r>
        <w:rPr>
          <w:lang w:val="ru-RU"/>
        </w:rPr>
        <w:t>Не удалось найти исследований по оценке клинико-экономической эффективности данной технологии (см. Приложение 1), но можно считать, что клиническая эффективность рассматриваемой МТ не меньше чем у компаратора, тогда как экономическая эффективность меньше - 2</w:t>
      </w:r>
    </w:p>
    <w:p w:rsidR="001B76D2" w:rsidRPr="0042423F" w:rsidRDefault="001B76D2">
      <w:pPr>
        <w:pStyle w:val="a0"/>
        <w:ind w:firstLine="567"/>
        <w:jc w:val="center"/>
        <w:rPr>
          <w:lang w:val="ru-RU"/>
        </w:rPr>
      </w:pPr>
    </w:p>
    <w:p w:rsidR="001B76D2" w:rsidRPr="0042423F" w:rsidRDefault="00D97EE8">
      <w:pPr>
        <w:pStyle w:val="a0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1B76D2" w:rsidRPr="0042423F" w:rsidRDefault="001B76D2">
      <w:pPr>
        <w:pStyle w:val="a0"/>
        <w:jc w:val="center"/>
        <w:rPr>
          <w:lang w:val="ru-RU"/>
        </w:rPr>
      </w:pPr>
    </w:p>
    <w:p w:rsidR="001B76D2" w:rsidRPr="0042423F" w:rsidRDefault="00D97EE8">
      <w:pPr>
        <w:pStyle w:val="a0"/>
        <w:jc w:val="center"/>
        <w:rPr>
          <w:lang w:val="ru-RU"/>
        </w:rPr>
      </w:pPr>
      <w:r>
        <w:rPr>
          <w:lang w:val="ru-RU"/>
        </w:rPr>
        <w:t xml:space="preserve">Невозможно рассчитать по причине того, что данная технология ни разу не применялась в Казахстане за </w:t>
      </w:r>
      <w:proofErr w:type="gramStart"/>
      <w:r>
        <w:rPr>
          <w:lang w:val="ru-RU"/>
        </w:rPr>
        <w:t>последние</w:t>
      </w:r>
      <w:proofErr w:type="gramEnd"/>
      <w:r>
        <w:rPr>
          <w:lang w:val="ru-RU"/>
        </w:rPr>
        <w:t xml:space="preserve"> 3 года</w:t>
      </w:r>
    </w:p>
    <w:p w:rsidR="001B76D2" w:rsidRPr="0042423F" w:rsidRDefault="00D97EE8">
      <w:pPr>
        <w:pStyle w:val="a0"/>
        <w:pageBreakBefore/>
        <w:jc w:val="center"/>
        <w:rPr>
          <w:lang w:val="ru-RU"/>
        </w:rPr>
      </w:pPr>
      <w:r>
        <w:rPr>
          <w:lang w:val="ru-RU"/>
        </w:rPr>
        <w:lastRenderedPageBreak/>
        <w:t>Приложение 1. История поиска по клинико-экономической эффективности</w:t>
      </w:r>
    </w:p>
    <w:p w:rsidR="001B76D2" w:rsidRPr="0042423F" w:rsidRDefault="001B76D2">
      <w:pPr>
        <w:pStyle w:val="a1"/>
        <w:jc w:val="center"/>
        <w:rPr>
          <w:lang w:val="ru-RU"/>
        </w:rPr>
      </w:pPr>
      <w:bookmarkStart w:id="5" w:name="search_preview"/>
      <w:bookmarkStart w:id="6" w:name="terms_list"/>
      <w:bookmarkStart w:id="7" w:name="index_up"/>
      <w:bookmarkStart w:id="8" w:name="index_down"/>
      <w:bookmarkStart w:id="9" w:name="index_refresh"/>
      <w:bookmarkStart w:id="10" w:name="df_0"/>
      <w:bookmarkStart w:id="11" w:name="dt_0"/>
      <w:bookmarkEnd w:id="5"/>
      <w:bookmarkEnd w:id="6"/>
      <w:bookmarkEnd w:id="7"/>
      <w:bookmarkEnd w:id="8"/>
      <w:bookmarkEnd w:id="9"/>
      <w:bookmarkEnd w:id="10"/>
      <w:bookmarkEnd w:id="11"/>
    </w:p>
    <w:p w:rsidR="001B76D2" w:rsidRDefault="001B76D2">
      <w:pPr>
        <w:sectPr w:rsidR="001B76D2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D97EE8">
      <w:pPr>
        <w:pStyle w:val="3"/>
        <w:numPr>
          <w:ilvl w:val="2"/>
          <w:numId w:val="2"/>
        </w:numPr>
      </w:pPr>
      <w:r>
        <w:lastRenderedPageBreak/>
        <w:t>History</w:t>
      </w:r>
    </w:p>
    <w:p w:rsidR="001B76D2" w:rsidRDefault="00B23F24">
      <w:pPr>
        <w:pStyle w:val="a1"/>
        <w:spacing w:after="0"/>
      </w:pPr>
      <w:hyperlink r:id="rId76">
        <w:r w:rsidR="00D97EE8">
          <w:rPr>
            <w:rStyle w:val="-"/>
            <w:lang w:val="en-US"/>
          </w:rPr>
          <w:t xml:space="preserve">Download </w:t>
        </w:r>
        <w:proofErr w:type="spellStart"/>
        <w:r w:rsidR="00D97EE8">
          <w:rPr>
            <w:rStyle w:val="-"/>
            <w:lang w:val="en-US"/>
          </w:rPr>
          <w:t>history</w:t>
        </w:r>
      </w:hyperlink>
      <w:hyperlink r:id="rId77">
        <w:bookmarkStart w:id="12" w:name="ClearHistory"/>
        <w:bookmarkEnd w:id="12"/>
        <w:r w:rsidR="00D97EE8">
          <w:rPr>
            <w:rStyle w:val="-"/>
            <w:lang w:val="en-US"/>
          </w:rPr>
          <w:t>Clear</w:t>
        </w:r>
        <w:proofErr w:type="spellEnd"/>
        <w:r w:rsidR="00D97EE8">
          <w:rPr>
            <w:rStyle w:val="-"/>
            <w:lang w:val="en-US"/>
          </w:rPr>
          <w:t xml:space="preserve"> history</w:t>
        </w:r>
      </w:hyperlink>
    </w:p>
    <w:p w:rsidR="001B76D2" w:rsidRDefault="001B76D2">
      <w:pPr>
        <w:pStyle w:val="a0"/>
      </w:pPr>
      <w:bookmarkStart w:id="13" w:name="HistoryView"/>
      <w:bookmarkEnd w:id="13"/>
    </w:p>
    <w:p w:rsidR="001B76D2" w:rsidRDefault="00D97EE8">
      <w:pPr>
        <w:pStyle w:val="a1"/>
        <w:spacing w:after="0"/>
        <w:jc w:val="center"/>
      </w:pPr>
      <w:r>
        <w:t>Recent queries</w:t>
      </w:r>
    </w:p>
    <w:tbl>
      <w:tblPr>
        <w:tblW w:w="0" w:type="auto"/>
        <w:tblInd w:w="-1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"/>
        <w:gridCol w:w="1457"/>
        <w:gridCol w:w="4864"/>
        <w:gridCol w:w="1217"/>
        <w:gridCol w:w="1070"/>
      </w:tblGrid>
      <w:tr w:rsidR="001B76D2">
        <w:trPr>
          <w:cantSplit/>
          <w:tblHeader/>
        </w:trPr>
        <w:tc>
          <w:tcPr>
            <w:tcW w:w="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0"/>
            </w:pPr>
            <w:r>
              <w:t>Search</w:t>
            </w:r>
          </w:p>
        </w:tc>
        <w:tc>
          <w:tcPr>
            <w:tcW w:w="14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0"/>
            </w:pPr>
            <w:r>
              <w:t>Add to builder</w:t>
            </w:r>
          </w:p>
        </w:tc>
        <w:tc>
          <w:tcPr>
            <w:tcW w:w="48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0"/>
            </w:pPr>
            <w:r>
              <w:t>Query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0"/>
            </w:pPr>
            <w:r>
              <w:t>Items found</w:t>
            </w:r>
          </w:p>
        </w:tc>
        <w:tc>
          <w:tcPr>
            <w:tcW w:w="10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0"/>
            </w:pPr>
            <w:r>
              <w:t>Time</w:t>
            </w:r>
          </w:p>
        </w:tc>
      </w:tr>
      <w:tr w:rsidR="001B76D2">
        <w:trPr>
          <w:cantSplit/>
        </w:trPr>
        <w:tc>
          <w:tcPr>
            <w:tcW w:w="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78">
              <w:bookmarkStart w:id="14" w:name="hqk2"/>
              <w:bookmarkEnd w:id="14"/>
              <w:r w:rsidR="00D97EE8">
                <w:rPr>
                  <w:rStyle w:val="-"/>
                </w:rPr>
                <w:t>#2</w:t>
              </w:r>
            </w:hyperlink>
          </w:p>
        </w:tc>
        <w:tc>
          <w:tcPr>
            <w:tcW w:w="14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center"/>
            </w:pPr>
            <w:hyperlink r:id="rId79">
              <w:proofErr w:type="spellStart"/>
              <w:r w:rsidR="00D97EE8">
                <w:rPr>
                  <w:rStyle w:val="-"/>
                </w:rPr>
                <w:t>Add</w:t>
              </w:r>
              <w:proofErr w:type="spellEnd"/>
            </w:hyperlink>
          </w:p>
        </w:tc>
        <w:tc>
          <w:tcPr>
            <w:tcW w:w="48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</w:pPr>
            <w:r>
              <w:t xml:space="preserve">Search </w:t>
            </w:r>
            <w:r>
              <w:rPr>
                <w:b/>
              </w:rPr>
              <w:t xml:space="preserve">Langerhans cell </w:t>
            </w:r>
            <w:proofErr w:type="spellStart"/>
            <w:r>
              <w:rPr>
                <w:b/>
              </w:rPr>
              <w:t>histiocytosis</w:t>
            </w:r>
            <w:proofErr w:type="spellEnd"/>
            <w:r>
              <w:rPr>
                <w:b/>
              </w:rPr>
              <w:t xml:space="preserve"> cost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80">
              <w:r w:rsidR="00D97EE8">
                <w:rPr>
                  <w:rStyle w:val="-"/>
                </w:rPr>
                <w:t>13</w:t>
              </w:r>
            </w:hyperlink>
          </w:p>
        </w:tc>
        <w:tc>
          <w:tcPr>
            <w:tcW w:w="10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  <w:jc w:val="right"/>
            </w:pPr>
            <w:r>
              <w:t>12:00:03</w:t>
            </w:r>
          </w:p>
        </w:tc>
      </w:tr>
      <w:tr w:rsidR="001B76D2">
        <w:trPr>
          <w:cantSplit/>
        </w:trPr>
        <w:tc>
          <w:tcPr>
            <w:tcW w:w="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81">
              <w:bookmarkStart w:id="15" w:name="hqk5"/>
              <w:bookmarkEnd w:id="15"/>
              <w:r w:rsidR="00D97EE8">
                <w:rPr>
                  <w:rStyle w:val="-"/>
                </w:rPr>
                <w:t>#5</w:t>
              </w:r>
            </w:hyperlink>
          </w:p>
        </w:tc>
        <w:tc>
          <w:tcPr>
            <w:tcW w:w="14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center"/>
            </w:pPr>
            <w:hyperlink r:id="rId82">
              <w:proofErr w:type="spellStart"/>
              <w:r w:rsidR="00D97EE8">
                <w:rPr>
                  <w:rStyle w:val="-"/>
                </w:rPr>
                <w:t>Add</w:t>
              </w:r>
              <w:proofErr w:type="spellEnd"/>
            </w:hyperlink>
          </w:p>
        </w:tc>
        <w:tc>
          <w:tcPr>
            <w:tcW w:w="48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</w:pPr>
            <w:r>
              <w:t xml:space="preserve">Search </w:t>
            </w:r>
            <w:r>
              <w:rPr>
                <w:b/>
              </w:rPr>
              <w:t xml:space="preserve">Langerhans cell </w:t>
            </w:r>
            <w:proofErr w:type="spellStart"/>
            <w:r>
              <w:rPr>
                <w:b/>
              </w:rPr>
              <w:t>histiocytosis</w:t>
            </w:r>
            <w:proofErr w:type="spellEnd"/>
            <w:r>
              <w:rPr>
                <w:b/>
              </w:rPr>
              <w:t xml:space="preserve"> QALY</w:t>
            </w:r>
            <w:r>
              <w:t xml:space="preserve"> Schema: </w:t>
            </w:r>
            <w:r>
              <w:rPr>
                <w:b/>
              </w:rPr>
              <w:t>all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83">
              <w:r w:rsidR="00D97EE8">
                <w:rPr>
                  <w:rStyle w:val="-"/>
                </w:rPr>
                <w:t>0</w:t>
              </w:r>
            </w:hyperlink>
          </w:p>
        </w:tc>
        <w:tc>
          <w:tcPr>
            <w:tcW w:w="10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  <w:jc w:val="right"/>
            </w:pPr>
            <w:r>
              <w:t>09:02:39</w:t>
            </w:r>
          </w:p>
        </w:tc>
      </w:tr>
      <w:tr w:rsidR="001B76D2">
        <w:trPr>
          <w:cantSplit/>
        </w:trPr>
        <w:tc>
          <w:tcPr>
            <w:tcW w:w="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84">
              <w:bookmarkStart w:id="16" w:name="hqk4"/>
              <w:bookmarkEnd w:id="16"/>
              <w:r w:rsidR="00D97EE8">
                <w:rPr>
                  <w:rStyle w:val="-"/>
                </w:rPr>
                <w:t>#4</w:t>
              </w:r>
            </w:hyperlink>
          </w:p>
        </w:tc>
        <w:tc>
          <w:tcPr>
            <w:tcW w:w="14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center"/>
            </w:pPr>
            <w:hyperlink r:id="rId85">
              <w:proofErr w:type="spellStart"/>
              <w:r w:rsidR="00D97EE8">
                <w:rPr>
                  <w:rStyle w:val="-"/>
                </w:rPr>
                <w:t>Add</w:t>
              </w:r>
              <w:proofErr w:type="spellEnd"/>
            </w:hyperlink>
          </w:p>
        </w:tc>
        <w:tc>
          <w:tcPr>
            <w:tcW w:w="48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</w:pPr>
            <w:r>
              <w:t xml:space="preserve">Search </w:t>
            </w:r>
            <w:r>
              <w:rPr>
                <w:b/>
              </w:rPr>
              <w:t xml:space="preserve">Langerhans cell </w:t>
            </w:r>
            <w:proofErr w:type="spellStart"/>
            <w:r>
              <w:rPr>
                <w:b/>
              </w:rPr>
              <w:t>histiocytosis</w:t>
            </w:r>
            <w:proofErr w:type="spellEnd"/>
            <w:r>
              <w:rPr>
                <w:b/>
              </w:rPr>
              <w:t xml:space="preserve"> QALY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B23F24">
            <w:pPr>
              <w:pStyle w:val="af"/>
              <w:jc w:val="right"/>
            </w:pPr>
            <w:hyperlink r:id="rId86">
              <w:r w:rsidR="00D97EE8">
                <w:rPr>
                  <w:rStyle w:val="-"/>
                </w:rPr>
                <w:t>0</w:t>
              </w:r>
            </w:hyperlink>
          </w:p>
        </w:tc>
        <w:tc>
          <w:tcPr>
            <w:tcW w:w="10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6D2" w:rsidRDefault="00D97EE8">
            <w:pPr>
              <w:pStyle w:val="af"/>
              <w:jc w:val="right"/>
            </w:pPr>
            <w:r>
              <w:t>09:02:39</w:t>
            </w:r>
          </w:p>
        </w:tc>
      </w:tr>
    </w:tbl>
    <w:p w:rsidR="001B76D2" w:rsidRDefault="001B76D2">
      <w:pPr>
        <w:pStyle w:val="a1"/>
        <w:numPr>
          <w:ilvl w:val="0"/>
          <w:numId w:val="7"/>
        </w:numPr>
        <w:tabs>
          <w:tab w:val="left" w:pos="707"/>
        </w:tabs>
      </w:pP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1B76D2">
      <w:pPr>
        <w:pStyle w:val="a1"/>
        <w:jc w:val="center"/>
      </w:pP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D97EE8">
      <w:pPr>
        <w:pStyle w:val="a1"/>
        <w:numPr>
          <w:ilvl w:val="0"/>
          <w:numId w:val="5"/>
        </w:numPr>
        <w:tabs>
          <w:tab w:val="left" w:pos="707"/>
        </w:tabs>
        <w:spacing w:after="0"/>
      </w:pPr>
      <w:bookmarkStart w:id="17" w:name="citman_count"/>
      <w:bookmarkStart w:id="18" w:name="citman_count_option"/>
      <w:bookmarkEnd w:id="17"/>
      <w:bookmarkEnd w:id="18"/>
      <w:r>
        <w:lastRenderedPageBreak/>
        <w:t>Number to send</w:t>
      </w:r>
    </w:p>
    <w:p w:rsidR="001B76D2" w:rsidRDefault="00D97EE8">
      <w:pPr>
        <w:pStyle w:val="a1"/>
        <w:numPr>
          <w:ilvl w:val="0"/>
          <w:numId w:val="5"/>
        </w:numPr>
        <w:tabs>
          <w:tab w:val="left" w:pos="707"/>
        </w:tabs>
      </w:pPr>
      <w:bookmarkStart w:id="19" w:name="citman_start"/>
      <w:bookmarkStart w:id="20" w:name="citman_start_option"/>
      <w:bookmarkEnd w:id="19"/>
      <w:bookmarkEnd w:id="20"/>
      <w:r>
        <w:t>Start from citation</w:t>
      </w:r>
    </w:p>
    <w:p w:rsidR="001B76D2" w:rsidRDefault="00D97EE8">
      <w:pPr>
        <w:pStyle w:val="a1"/>
      </w:pPr>
      <w:bookmarkStart w:id="21" w:name="submenu_CitationManager_hint"/>
      <w:bookmarkEnd w:id="21"/>
      <w:r>
        <w:t>Create File</w:t>
      </w: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D97EE8">
      <w:pPr>
        <w:pStyle w:val="2"/>
        <w:numPr>
          <w:ilvl w:val="1"/>
          <w:numId w:val="2"/>
        </w:numPr>
      </w:pPr>
      <w:bookmarkStart w:id="22" w:name="coll_startindex"/>
      <w:bookmarkStart w:id="23" w:name="citman_startindex"/>
      <w:bookmarkStart w:id="24" w:name="citman_customrange"/>
      <w:bookmarkEnd w:id="22"/>
      <w:bookmarkEnd w:id="23"/>
      <w:bookmarkEnd w:id="24"/>
      <w:r>
        <w:lastRenderedPageBreak/>
        <w:t>Search results</w:t>
      </w:r>
    </w:p>
    <w:p w:rsidR="001B76D2" w:rsidRDefault="00D97EE8">
      <w:pPr>
        <w:pStyle w:val="3"/>
        <w:numPr>
          <w:ilvl w:val="2"/>
          <w:numId w:val="2"/>
        </w:numPr>
      </w:pPr>
      <w:r>
        <w:t>Items: 13</w:t>
      </w: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1B76D2">
      <w:pPr>
        <w:pStyle w:val="a1"/>
      </w:pP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D97EE8">
      <w:pPr>
        <w:pStyle w:val="a1"/>
      </w:pPr>
      <w:r>
        <w:lastRenderedPageBreak/>
        <w:t>Select item 26176859</w:t>
      </w:r>
      <w:bookmarkStart w:id="25" w:name="UidCheckBox26176859"/>
      <w:bookmarkEnd w:id="25"/>
      <w:r>
        <w:t>1.</w:t>
      </w:r>
    </w:p>
    <w:p w:rsidR="001B76D2" w:rsidRDefault="00B23F24">
      <w:pPr>
        <w:pStyle w:val="a1"/>
      </w:pPr>
      <w:hyperlink r:id="rId87">
        <w:proofErr w:type="gramStart"/>
        <w:r w:rsidR="00D97EE8">
          <w:rPr>
            <w:rStyle w:val="-"/>
            <w:lang w:val="en-US"/>
          </w:rPr>
          <w:t xml:space="preserve">Early Diagnosis and Monitoring of Neurodegenerative </w:t>
        </w:r>
        <w:r w:rsidR="00D97EE8">
          <w:rPr>
            <w:rStyle w:val="-"/>
            <w:b/>
            <w:lang w:val="en-US"/>
          </w:rPr>
          <w:t xml:space="preserve">Langerhans Cell </w:t>
        </w:r>
        <w:proofErr w:type="spellStart"/>
        <w:r w:rsidR="00D97EE8">
          <w:rPr>
            <w:rStyle w:val="-"/>
            <w:b/>
            <w:lang w:val="en-US"/>
          </w:rPr>
          <w:t>Histiocytosis</w:t>
        </w:r>
        <w:proofErr w:type="spellEnd"/>
        <w:r w:rsidR="00D97EE8">
          <w:rPr>
            <w:rStyle w:val="-"/>
            <w:lang w:val="en-US"/>
          </w:rPr>
          <w:t>.</w:t>
        </w:r>
        <w:proofErr w:type="gramEnd"/>
      </w:hyperlink>
    </w:p>
    <w:p w:rsidR="001B76D2" w:rsidRDefault="00D97EE8">
      <w:pPr>
        <w:pStyle w:val="a1"/>
      </w:pPr>
      <w:r>
        <w:rPr>
          <w:lang w:val="it-IT"/>
        </w:rPr>
        <w:t>Sieni E, Barba C, Mortilla M, Savelli S, Grisotto L, Di Giacomo G, Romano K, Fonda C, Biggeri A, Guerrini R, Aricò M.</w:t>
      </w:r>
    </w:p>
    <w:p w:rsidR="001B76D2" w:rsidRDefault="00D97EE8">
      <w:pPr>
        <w:pStyle w:val="a1"/>
      </w:pPr>
      <w:proofErr w:type="spellStart"/>
      <w:proofErr w:type="gramStart"/>
      <w:r>
        <w:t>PLoS</w:t>
      </w:r>
      <w:proofErr w:type="spellEnd"/>
      <w:r>
        <w:t xml:space="preserve"> One.</w:t>
      </w:r>
      <w:proofErr w:type="gramEnd"/>
      <w:r>
        <w:t xml:space="preserve"> 2015 Jul 15</w:t>
      </w:r>
      <w:proofErr w:type="gramStart"/>
      <w:r>
        <w:t>;10</w:t>
      </w:r>
      <w:proofErr w:type="gramEnd"/>
      <w:r>
        <w:t xml:space="preserve">(7):e0131635. </w:t>
      </w:r>
      <w:proofErr w:type="spellStart"/>
      <w:proofErr w:type="gramStart"/>
      <w:r>
        <w:t>doi</w:t>
      </w:r>
      <w:proofErr w:type="spellEnd"/>
      <w:proofErr w:type="gramEnd"/>
      <w:r>
        <w:t xml:space="preserve">: 10.1371/journal.pone.0131635. </w:t>
      </w:r>
      <w:proofErr w:type="spellStart"/>
      <w:proofErr w:type="gramStart"/>
      <w:r>
        <w:t>eCollection</w:t>
      </w:r>
      <w:proofErr w:type="spellEnd"/>
      <w:proofErr w:type="gramEnd"/>
      <w:r>
        <w:t xml:space="preserve"> 2015.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26176859 </w:t>
      </w:r>
    </w:p>
    <w:p w:rsidR="001B76D2" w:rsidRDefault="00B23F24">
      <w:pPr>
        <w:pStyle w:val="a1"/>
      </w:pPr>
      <w:hyperlink r:id="rId88">
        <w:r w:rsidR="00D97EE8">
          <w:rPr>
            <w:rStyle w:val="-"/>
            <w:lang w:val="en-US"/>
          </w:rPr>
          <w:t>Free PMC Article</w:t>
        </w:r>
      </w:hyperlink>
    </w:p>
    <w:p w:rsidR="001B76D2" w:rsidRDefault="00B23F24">
      <w:pPr>
        <w:pStyle w:val="a1"/>
      </w:pPr>
      <w:hyperlink r:id="rId89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24605255</w:t>
      </w:r>
      <w:bookmarkStart w:id="26" w:name="UidCheckBox24605255"/>
      <w:bookmarkEnd w:id="26"/>
      <w:r>
        <w:t>2.</w:t>
      </w:r>
    </w:p>
    <w:p w:rsidR="001B76D2" w:rsidRDefault="00B23F24">
      <w:pPr>
        <w:pStyle w:val="a1"/>
      </w:pPr>
      <w:hyperlink r:id="rId90">
        <w:r w:rsidR="00D97EE8">
          <w:rPr>
            <w:rStyle w:val="-"/>
            <w:lang w:val="en-US"/>
          </w:rPr>
          <w:t xml:space="preserve">Cystic and </w:t>
        </w:r>
        <w:proofErr w:type="spellStart"/>
        <w:r w:rsidR="00D97EE8">
          <w:rPr>
            <w:rStyle w:val="-"/>
            <w:lang w:val="en-US"/>
          </w:rPr>
          <w:t>cavitary</w:t>
        </w:r>
        <w:proofErr w:type="spellEnd"/>
        <w:r w:rsidR="00D97EE8">
          <w:rPr>
            <w:rStyle w:val="-"/>
            <w:lang w:val="en-US"/>
          </w:rPr>
          <w:t xml:space="preserve"> lung lesions in children: radiologic findings with pathologic correlation.</w:t>
        </w:r>
      </w:hyperlink>
    </w:p>
    <w:p w:rsidR="001B76D2" w:rsidRDefault="00D97EE8">
      <w:pPr>
        <w:pStyle w:val="a1"/>
      </w:pPr>
      <w:proofErr w:type="spellStart"/>
      <w:r>
        <w:t>Odev</w:t>
      </w:r>
      <w:proofErr w:type="spellEnd"/>
      <w:r>
        <w:t xml:space="preserve"> K, </w:t>
      </w:r>
      <w:proofErr w:type="spellStart"/>
      <w:r>
        <w:t>Guler</w:t>
      </w:r>
      <w:proofErr w:type="spellEnd"/>
      <w:r>
        <w:t xml:space="preserve"> I, </w:t>
      </w:r>
      <w:proofErr w:type="spellStart"/>
      <w:r>
        <w:t>Altinok</w:t>
      </w:r>
      <w:proofErr w:type="spellEnd"/>
      <w:r>
        <w:t xml:space="preserve"> T, </w:t>
      </w:r>
      <w:proofErr w:type="spellStart"/>
      <w:r>
        <w:t>Pekcan</w:t>
      </w:r>
      <w:proofErr w:type="spellEnd"/>
      <w:r>
        <w:t xml:space="preserve"> S, </w:t>
      </w:r>
      <w:proofErr w:type="spellStart"/>
      <w:r>
        <w:t>Batur</w:t>
      </w:r>
      <w:proofErr w:type="spellEnd"/>
      <w:r>
        <w:t xml:space="preserve"> A, </w:t>
      </w:r>
      <w:proofErr w:type="spellStart"/>
      <w:r>
        <w:t>Ozbiner</w:t>
      </w:r>
      <w:proofErr w:type="spellEnd"/>
      <w:r>
        <w:t xml:space="preserve"> H.</w:t>
      </w:r>
    </w:p>
    <w:p w:rsidR="001B76D2" w:rsidRDefault="00D97EE8">
      <w:pPr>
        <w:pStyle w:val="a1"/>
      </w:pPr>
      <w:r>
        <w:lastRenderedPageBreak/>
        <w:t xml:space="preserve">J </w:t>
      </w:r>
      <w:proofErr w:type="spellStart"/>
      <w:r>
        <w:t>Clin</w:t>
      </w:r>
      <w:proofErr w:type="spellEnd"/>
      <w:r>
        <w:t xml:space="preserve"> Imaging Sci. 2013 Dec 31</w:t>
      </w:r>
      <w:proofErr w:type="gramStart"/>
      <w:r>
        <w:t>;3:60</w:t>
      </w:r>
      <w:proofErr w:type="gramEnd"/>
      <w:r>
        <w:t xml:space="preserve">. </w:t>
      </w:r>
      <w:proofErr w:type="spellStart"/>
      <w:proofErr w:type="gramStart"/>
      <w:r>
        <w:t>doi</w:t>
      </w:r>
      <w:proofErr w:type="spellEnd"/>
      <w:proofErr w:type="gramEnd"/>
      <w:r>
        <w:t xml:space="preserve">: 10.4103/2156-7514.124087. </w:t>
      </w:r>
      <w:proofErr w:type="spellStart"/>
      <w:proofErr w:type="gramStart"/>
      <w:r>
        <w:t>eCollection</w:t>
      </w:r>
      <w:proofErr w:type="spellEnd"/>
      <w:proofErr w:type="gramEnd"/>
      <w:r>
        <w:t xml:space="preserve"> 2013. </w:t>
      </w:r>
      <w:proofErr w:type="gramStart"/>
      <w:r>
        <w:t>Review.</w:t>
      </w:r>
      <w:proofErr w:type="gramEnd"/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24605255 </w:t>
      </w:r>
    </w:p>
    <w:p w:rsidR="001B76D2" w:rsidRDefault="00B23F24">
      <w:pPr>
        <w:pStyle w:val="a1"/>
      </w:pPr>
      <w:hyperlink r:id="rId91">
        <w:r w:rsidR="00D97EE8">
          <w:rPr>
            <w:rStyle w:val="-"/>
            <w:lang w:val="en-US"/>
          </w:rPr>
          <w:t>Free PMC Article</w:t>
        </w:r>
      </w:hyperlink>
    </w:p>
    <w:p w:rsidR="001B76D2" w:rsidRDefault="00B23F24">
      <w:pPr>
        <w:pStyle w:val="a1"/>
      </w:pPr>
      <w:hyperlink r:id="rId92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21428712</w:t>
      </w:r>
      <w:bookmarkStart w:id="27" w:name="UidCheckBox21428712"/>
      <w:bookmarkEnd w:id="27"/>
      <w:r>
        <w:t>3.</w:t>
      </w:r>
    </w:p>
    <w:p w:rsidR="001B76D2" w:rsidRDefault="00B23F24">
      <w:pPr>
        <w:pStyle w:val="a1"/>
      </w:pPr>
      <w:hyperlink r:id="rId93">
        <w:r w:rsidR="00D97EE8">
          <w:rPr>
            <w:rStyle w:val="-"/>
            <w:b/>
            <w:lang w:val="en-US"/>
          </w:rPr>
          <w:t xml:space="preserve">Langerhans cell </w:t>
        </w:r>
        <w:proofErr w:type="spellStart"/>
        <w:r w:rsidR="00D97EE8">
          <w:rPr>
            <w:rStyle w:val="-"/>
            <w:b/>
            <w:lang w:val="en-US"/>
          </w:rPr>
          <w:t>histiocytosis</w:t>
        </w:r>
        <w:proofErr w:type="spellEnd"/>
        <w:r w:rsidR="00D97EE8">
          <w:rPr>
            <w:rStyle w:val="-"/>
            <w:lang w:val="en-US"/>
          </w:rPr>
          <w:t xml:space="preserve"> in a pediatric patient with thrombocytopenia-absent radius syndrome and 1q21.1 deletion: case report and proposal of a rapid molecular diagnosis of 1q21.1 deletion.</w:t>
        </w:r>
      </w:hyperlink>
    </w:p>
    <w:p w:rsidR="001B76D2" w:rsidRDefault="00D97EE8">
      <w:pPr>
        <w:pStyle w:val="a1"/>
      </w:pPr>
      <w:r>
        <w:rPr>
          <w:lang w:val="it-IT"/>
        </w:rPr>
        <w:t>Giordano P, Cecinati V, Grassi M, Giordani L, De Mattia D, Santoro N.</w:t>
      </w:r>
    </w:p>
    <w:p w:rsidR="001B76D2" w:rsidRDefault="00D97EE8">
      <w:pPr>
        <w:pStyle w:val="a1"/>
      </w:pPr>
      <w:r>
        <w:rPr>
          <w:lang w:val="it-IT"/>
        </w:rPr>
        <w:t>Immunopharmacol Immunotoxicol. 2011 Dec;33(4):754-8. doi: 10.3109/08923973.2011.557077. Epub 2011 Mar 23.</w:t>
      </w:r>
    </w:p>
    <w:p w:rsidR="001B76D2" w:rsidRDefault="00D97EE8">
      <w:pPr>
        <w:pStyle w:val="af2"/>
      </w:pPr>
      <w:r>
        <w:rPr>
          <w:lang w:val="it-IT"/>
        </w:rPr>
        <w:t xml:space="preserve">PMID: </w:t>
      </w:r>
    </w:p>
    <w:p w:rsidR="001B76D2" w:rsidRDefault="00D97EE8">
      <w:pPr>
        <w:pStyle w:val="af3"/>
        <w:spacing w:after="283"/>
      </w:pPr>
      <w:r>
        <w:t xml:space="preserve">21428712 </w:t>
      </w:r>
    </w:p>
    <w:p w:rsidR="001B76D2" w:rsidRDefault="00B23F24">
      <w:pPr>
        <w:pStyle w:val="a1"/>
      </w:pPr>
      <w:hyperlink r:id="rId94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21325809</w:t>
      </w:r>
      <w:bookmarkStart w:id="28" w:name="UidCheckBox21325809"/>
      <w:bookmarkEnd w:id="28"/>
      <w:r>
        <w:t>4.</w:t>
      </w:r>
    </w:p>
    <w:p w:rsidR="001B76D2" w:rsidRDefault="00B23F24">
      <w:pPr>
        <w:pStyle w:val="a1"/>
      </w:pPr>
      <w:hyperlink r:id="rId95">
        <w:r w:rsidR="00D97EE8">
          <w:rPr>
            <w:rStyle w:val="-"/>
            <w:lang w:val="en-US"/>
          </w:rPr>
          <w:t xml:space="preserve">Ultrafast </w:t>
        </w:r>
        <w:proofErr w:type="spellStart"/>
        <w:r w:rsidR="00D97EE8">
          <w:rPr>
            <w:rStyle w:val="-"/>
            <w:lang w:val="en-US"/>
          </w:rPr>
          <w:t>papanicolaou</w:t>
        </w:r>
        <w:proofErr w:type="spellEnd"/>
        <w:r w:rsidR="00D97EE8">
          <w:rPr>
            <w:rStyle w:val="-"/>
            <w:lang w:val="en-US"/>
          </w:rPr>
          <w:t xml:space="preserve"> stain modified for developing countries: efficacy and pitfalls.</w:t>
        </w:r>
      </w:hyperlink>
    </w:p>
    <w:p w:rsidR="001B76D2" w:rsidRDefault="00D97EE8">
      <w:pPr>
        <w:pStyle w:val="a1"/>
      </w:pPr>
      <w:r>
        <w:rPr>
          <w:lang w:val="de-DE"/>
        </w:rPr>
        <w:t xml:space="preserve">Kamal MM, </w:t>
      </w:r>
      <w:proofErr w:type="spellStart"/>
      <w:r>
        <w:rPr>
          <w:lang w:val="de-DE"/>
        </w:rPr>
        <w:t>Kulkarni</w:t>
      </w:r>
      <w:proofErr w:type="spellEnd"/>
      <w:r>
        <w:rPr>
          <w:lang w:val="de-DE"/>
        </w:rPr>
        <w:t xml:space="preserve"> MM, </w:t>
      </w:r>
      <w:proofErr w:type="spellStart"/>
      <w:r>
        <w:rPr>
          <w:lang w:val="de-DE"/>
        </w:rPr>
        <w:t>Wahane</w:t>
      </w:r>
      <w:proofErr w:type="spellEnd"/>
      <w:r>
        <w:rPr>
          <w:lang w:val="de-DE"/>
        </w:rPr>
        <w:t xml:space="preserve"> RN.</w:t>
      </w:r>
    </w:p>
    <w:p w:rsidR="001B76D2" w:rsidRDefault="00D97EE8">
      <w:pPr>
        <w:pStyle w:val="a1"/>
      </w:pPr>
      <w:proofErr w:type="spellStart"/>
      <w:proofErr w:type="gramStart"/>
      <w:r>
        <w:t>Acta</w:t>
      </w:r>
      <w:proofErr w:type="spellEnd"/>
      <w:r>
        <w:t xml:space="preserve"> </w:t>
      </w:r>
      <w:proofErr w:type="spellStart"/>
      <w:r>
        <w:t>Cytol</w:t>
      </w:r>
      <w:proofErr w:type="spellEnd"/>
      <w:r>
        <w:t>.</w:t>
      </w:r>
      <w:proofErr w:type="gramEnd"/>
      <w:r>
        <w:t xml:space="preserve"> 2011</w:t>
      </w:r>
      <w:proofErr w:type="gramStart"/>
      <w:r>
        <w:t>;55</w:t>
      </w:r>
      <w:proofErr w:type="gramEnd"/>
      <w:r>
        <w:t xml:space="preserve">(2):205-12. </w:t>
      </w:r>
      <w:proofErr w:type="spellStart"/>
      <w:proofErr w:type="gramStart"/>
      <w:r>
        <w:t>doi</w:t>
      </w:r>
      <w:proofErr w:type="spellEnd"/>
      <w:proofErr w:type="gramEnd"/>
      <w:r>
        <w:t xml:space="preserve">: 10.1159/000320909. </w:t>
      </w:r>
      <w:proofErr w:type="spellStart"/>
      <w:r>
        <w:t>Epub</w:t>
      </w:r>
      <w:proofErr w:type="spellEnd"/>
      <w:r>
        <w:t xml:space="preserve"> 2011 Feb 15.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21325809 </w:t>
      </w:r>
    </w:p>
    <w:p w:rsidR="001B76D2" w:rsidRDefault="00B23F24">
      <w:pPr>
        <w:pStyle w:val="a1"/>
      </w:pPr>
      <w:hyperlink r:id="rId96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19478707</w:t>
      </w:r>
      <w:bookmarkStart w:id="29" w:name="UidCheckBox19478707"/>
      <w:bookmarkEnd w:id="29"/>
      <w:r>
        <w:t>5.</w:t>
      </w:r>
    </w:p>
    <w:p w:rsidR="001B76D2" w:rsidRDefault="00B23F24">
      <w:pPr>
        <w:pStyle w:val="a1"/>
      </w:pPr>
      <w:hyperlink r:id="rId97">
        <w:r w:rsidR="00D97EE8">
          <w:rPr>
            <w:rStyle w:val="-"/>
            <w:lang w:val="it-IT"/>
          </w:rPr>
          <w:t>Bifocal manifestation of eosinophilic granuloma in a pediatric patient.</w:t>
        </w:r>
      </w:hyperlink>
    </w:p>
    <w:p w:rsidR="001B76D2" w:rsidRDefault="00D97EE8">
      <w:pPr>
        <w:pStyle w:val="a1"/>
      </w:pPr>
      <w:r>
        <w:rPr>
          <w:lang w:val="it-IT"/>
        </w:rPr>
        <w:t>Guiglia R, Pizzo G, Aricò M, Maresi E, Compilato D, Campisi G.</w:t>
      </w:r>
    </w:p>
    <w:p w:rsidR="001B76D2" w:rsidRDefault="00D97EE8">
      <w:pPr>
        <w:pStyle w:val="a1"/>
      </w:pPr>
      <w:proofErr w:type="gramStart"/>
      <w:r>
        <w:t xml:space="preserve">Med </w:t>
      </w:r>
      <w:proofErr w:type="spellStart"/>
      <w:r>
        <w:t>Sci</w:t>
      </w:r>
      <w:proofErr w:type="spellEnd"/>
      <w:r>
        <w:t xml:space="preserve"> </w:t>
      </w:r>
      <w:proofErr w:type="spellStart"/>
      <w:r>
        <w:t>Monit</w:t>
      </w:r>
      <w:proofErr w:type="spellEnd"/>
      <w:r>
        <w:t>.</w:t>
      </w:r>
      <w:proofErr w:type="gramEnd"/>
      <w:r>
        <w:t xml:space="preserve"> 2009 Jun</w:t>
      </w:r>
      <w:proofErr w:type="gramStart"/>
      <w:r>
        <w:t>;15</w:t>
      </w:r>
      <w:proofErr w:type="gramEnd"/>
      <w:r>
        <w:t>(6):CS95-9.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19478707 </w:t>
      </w:r>
    </w:p>
    <w:p w:rsidR="001B76D2" w:rsidRDefault="00B23F24">
      <w:pPr>
        <w:pStyle w:val="a1"/>
      </w:pPr>
      <w:hyperlink r:id="rId98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16730305</w:t>
      </w:r>
      <w:bookmarkStart w:id="30" w:name="UidCheckBox16730305"/>
      <w:bookmarkEnd w:id="30"/>
      <w:r>
        <w:t>6.</w:t>
      </w:r>
    </w:p>
    <w:p w:rsidR="001B76D2" w:rsidRDefault="00B23F24">
      <w:pPr>
        <w:pStyle w:val="a1"/>
      </w:pPr>
      <w:hyperlink r:id="rId99">
        <w:proofErr w:type="gramStart"/>
        <w:r w:rsidR="00D97EE8">
          <w:rPr>
            <w:rStyle w:val="-"/>
            <w:lang w:val="en-US"/>
          </w:rPr>
          <w:t>The role of radiation therapy in benign diseases.</w:t>
        </w:r>
        <w:proofErr w:type="gramEnd"/>
      </w:hyperlink>
    </w:p>
    <w:p w:rsidR="001B76D2" w:rsidRDefault="00D97EE8">
      <w:pPr>
        <w:pStyle w:val="a1"/>
      </w:pPr>
      <w:proofErr w:type="spellStart"/>
      <w:r>
        <w:lastRenderedPageBreak/>
        <w:t>Eng</w:t>
      </w:r>
      <w:proofErr w:type="spellEnd"/>
      <w:r>
        <w:t xml:space="preserve"> TY, </w:t>
      </w:r>
      <w:proofErr w:type="spellStart"/>
      <w:r>
        <w:t>Boersma</w:t>
      </w:r>
      <w:proofErr w:type="spellEnd"/>
      <w:r>
        <w:t xml:space="preserve"> MK, Fuller CD, </w:t>
      </w:r>
      <w:proofErr w:type="spellStart"/>
      <w:r>
        <w:t>Luh</w:t>
      </w:r>
      <w:proofErr w:type="spellEnd"/>
      <w:r>
        <w:t xml:space="preserve"> JY, </w:t>
      </w:r>
      <w:proofErr w:type="spellStart"/>
      <w:r>
        <w:t>Siddiqi</w:t>
      </w:r>
      <w:proofErr w:type="spellEnd"/>
      <w:r>
        <w:t xml:space="preserve"> A, Wang S, Thomas CR Jr.</w:t>
      </w:r>
    </w:p>
    <w:p w:rsidR="001B76D2" w:rsidRDefault="00D97EE8">
      <w:pPr>
        <w:pStyle w:val="a1"/>
      </w:pPr>
      <w:proofErr w:type="spellStart"/>
      <w:r>
        <w:t>Hematol</w:t>
      </w:r>
      <w:proofErr w:type="spellEnd"/>
      <w:r>
        <w:t xml:space="preserve"> </w:t>
      </w:r>
      <w:proofErr w:type="spellStart"/>
      <w:r>
        <w:t>Oncol</w:t>
      </w:r>
      <w:proofErr w:type="spellEnd"/>
      <w:r>
        <w:t xml:space="preserve"> </w:t>
      </w:r>
      <w:proofErr w:type="spellStart"/>
      <w:r>
        <w:t>Clin</w:t>
      </w:r>
      <w:proofErr w:type="spellEnd"/>
      <w:r>
        <w:t xml:space="preserve"> North Am. 2006 Apr</w:t>
      </w:r>
      <w:proofErr w:type="gramStart"/>
      <w:r>
        <w:t>;20</w:t>
      </w:r>
      <w:proofErr w:type="gramEnd"/>
      <w:r>
        <w:t xml:space="preserve">(2):523-57. </w:t>
      </w:r>
      <w:proofErr w:type="gramStart"/>
      <w:r>
        <w:t>Review.</w:t>
      </w:r>
      <w:proofErr w:type="gramEnd"/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16730305 </w:t>
      </w:r>
    </w:p>
    <w:p w:rsidR="001B76D2" w:rsidRDefault="00B23F24">
      <w:pPr>
        <w:pStyle w:val="a1"/>
      </w:pPr>
      <w:hyperlink r:id="rId100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11074624</w:t>
      </w:r>
      <w:bookmarkStart w:id="31" w:name="UidCheckBox11074624"/>
      <w:bookmarkEnd w:id="31"/>
      <w:r>
        <w:t>7.</w:t>
      </w:r>
    </w:p>
    <w:p w:rsidR="001B76D2" w:rsidRDefault="00B23F24">
      <w:pPr>
        <w:pStyle w:val="a1"/>
      </w:pPr>
      <w:hyperlink r:id="rId101">
        <w:proofErr w:type="gramStart"/>
        <w:r w:rsidR="00D97EE8">
          <w:rPr>
            <w:rStyle w:val="-"/>
            <w:lang w:val="en-US"/>
          </w:rPr>
          <w:t xml:space="preserve">Fine-needle aspiration for the diagnosis of orbital </w:t>
        </w:r>
        <w:proofErr w:type="spellStart"/>
        <w:r w:rsidR="00D97EE8">
          <w:rPr>
            <w:rStyle w:val="-"/>
            <w:lang w:val="en-US"/>
          </w:rPr>
          <w:t>hematolymphoid</w:t>
        </w:r>
        <w:proofErr w:type="spellEnd"/>
        <w:r w:rsidR="00D97EE8">
          <w:rPr>
            <w:rStyle w:val="-"/>
            <w:lang w:val="en-US"/>
          </w:rPr>
          <w:t xml:space="preserve"> lesions.</w:t>
        </w:r>
        <w:proofErr w:type="gramEnd"/>
      </w:hyperlink>
    </w:p>
    <w:p w:rsidR="001B76D2" w:rsidRDefault="00D97EE8">
      <w:pPr>
        <w:pStyle w:val="a1"/>
      </w:pPr>
      <w:proofErr w:type="spellStart"/>
      <w:proofErr w:type="gramStart"/>
      <w:r>
        <w:t>Nassar</w:t>
      </w:r>
      <w:proofErr w:type="spellEnd"/>
      <w:r>
        <w:t xml:space="preserve"> DL, </w:t>
      </w:r>
      <w:proofErr w:type="spellStart"/>
      <w:r>
        <w:t>Raab</w:t>
      </w:r>
      <w:proofErr w:type="spellEnd"/>
      <w:r>
        <w:t xml:space="preserve"> SS, Silverman JF, </w:t>
      </w:r>
      <w:proofErr w:type="spellStart"/>
      <w:r>
        <w:t>Kennerdell</w:t>
      </w:r>
      <w:proofErr w:type="spellEnd"/>
      <w:r>
        <w:t xml:space="preserve"> JS, Sturgis CD.</w:t>
      </w:r>
      <w:proofErr w:type="gramEnd"/>
    </w:p>
    <w:p w:rsidR="001B76D2" w:rsidRDefault="00D97EE8">
      <w:pPr>
        <w:pStyle w:val="a1"/>
      </w:pPr>
      <w:proofErr w:type="spellStart"/>
      <w:r>
        <w:t>Diagn</w:t>
      </w:r>
      <w:proofErr w:type="spellEnd"/>
      <w:r>
        <w:t xml:space="preserve"> </w:t>
      </w:r>
      <w:proofErr w:type="spellStart"/>
      <w:r>
        <w:t>Cytopathol</w:t>
      </w:r>
      <w:proofErr w:type="spellEnd"/>
      <w:r>
        <w:t>. 2000 Nov</w:t>
      </w:r>
      <w:proofErr w:type="gramStart"/>
      <w:r>
        <w:t>;23</w:t>
      </w:r>
      <w:proofErr w:type="gramEnd"/>
      <w:r>
        <w:t>(5):314-7.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11074624 </w:t>
      </w:r>
    </w:p>
    <w:p w:rsidR="001B76D2" w:rsidRDefault="00B23F24">
      <w:pPr>
        <w:pStyle w:val="a1"/>
      </w:pPr>
      <w:hyperlink r:id="rId102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10566833</w:t>
      </w:r>
      <w:bookmarkStart w:id="32" w:name="UidCheckBox10566833"/>
      <w:bookmarkEnd w:id="32"/>
      <w:r>
        <w:t>8.</w:t>
      </w:r>
    </w:p>
    <w:p w:rsidR="001B76D2" w:rsidRDefault="00B23F24">
      <w:pPr>
        <w:pStyle w:val="a1"/>
      </w:pPr>
      <w:hyperlink r:id="rId103">
        <w:proofErr w:type="gramStart"/>
        <w:r w:rsidR="00D97EE8">
          <w:rPr>
            <w:rStyle w:val="-"/>
            <w:lang w:val="en-US"/>
          </w:rPr>
          <w:t xml:space="preserve">A prospective study of cutaneous intolerance to topical </w:t>
        </w:r>
        <w:proofErr w:type="spellStart"/>
        <w:r w:rsidR="00D97EE8">
          <w:rPr>
            <w:rStyle w:val="-"/>
            <w:lang w:val="en-US"/>
          </w:rPr>
          <w:t>mechlorethamine</w:t>
        </w:r>
        <w:proofErr w:type="spellEnd"/>
        <w:r w:rsidR="00D97EE8">
          <w:rPr>
            <w:rStyle w:val="-"/>
            <w:lang w:val="en-US"/>
          </w:rPr>
          <w:t xml:space="preserve"> therapy in patients with cutaneous T-</w:t>
        </w:r>
        <w:r w:rsidR="00D97EE8">
          <w:rPr>
            <w:rStyle w:val="-"/>
            <w:b/>
            <w:lang w:val="en-US"/>
          </w:rPr>
          <w:t>cell</w:t>
        </w:r>
        <w:r w:rsidR="00D97EE8">
          <w:rPr>
            <w:rStyle w:val="-"/>
            <w:lang w:val="en-US"/>
          </w:rPr>
          <w:t xml:space="preserve"> lymphomas.</w:t>
        </w:r>
        <w:proofErr w:type="gramEnd"/>
        <w:r w:rsidR="00D97EE8">
          <w:rPr>
            <w:rStyle w:val="-"/>
            <w:lang w:val="en-US"/>
          </w:rPr>
          <w:t xml:space="preserve"> </w:t>
        </w:r>
        <w:proofErr w:type="gramStart"/>
        <w:r w:rsidR="00D97EE8">
          <w:rPr>
            <w:rStyle w:val="-"/>
            <w:lang w:val="en-US"/>
          </w:rPr>
          <w:t>French Study Group of Cutaneous Lymphomas.</w:t>
        </w:r>
        <w:proofErr w:type="gramEnd"/>
      </w:hyperlink>
    </w:p>
    <w:p w:rsidR="001B76D2" w:rsidRDefault="00D97EE8">
      <w:pPr>
        <w:pStyle w:val="a1"/>
      </w:pPr>
      <w:proofErr w:type="spellStart"/>
      <w:r>
        <w:t>Estève</w:t>
      </w:r>
      <w:proofErr w:type="spellEnd"/>
      <w:r>
        <w:t xml:space="preserve"> E, </w:t>
      </w:r>
      <w:proofErr w:type="spellStart"/>
      <w:r>
        <w:t>Bagot</w:t>
      </w:r>
      <w:proofErr w:type="spellEnd"/>
      <w:r>
        <w:t xml:space="preserve"> M, </w:t>
      </w:r>
      <w:proofErr w:type="spellStart"/>
      <w:r>
        <w:t>Joly</w:t>
      </w:r>
      <w:proofErr w:type="spellEnd"/>
      <w:r>
        <w:t xml:space="preserve"> P, </w:t>
      </w:r>
      <w:proofErr w:type="spellStart"/>
      <w:r>
        <w:t>Souteyrand</w:t>
      </w:r>
      <w:proofErr w:type="spellEnd"/>
      <w:r>
        <w:t xml:space="preserve"> P, </w:t>
      </w:r>
      <w:proofErr w:type="spellStart"/>
      <w:r>
        <w:t>Beylot</w:t>
      </w:r>
      <w:proofErr w:type="spellEnd"/>
      <w:r>
        <w:t xml:space="preserve">-Barry M, </w:t>
      </w:r>
      <w:proofErr w:type="spellStart"/>
      <w:r>
        <w:t>Vaillant</w:t>
      </w:r>
      <w:proofErr w:type="spellEnd"/>
      <w:r>
        <w:t xml:space="preserve"> L, Delaunay M, </w:t>
      </w:r>
      <w:proofErr w:type="spellStart"/>
      <w:r>
        <w:t>Avril</w:t>
      </w:r>
      <w:proofErr w:type="spellEnd"/>
      <w:r>
        <w:t xml:space="preserve"> MF, </w:t>
      </w:r>
      <w:proofErr w:type="spellStart"/>
      <w:r>
        <w:t>Laroche</w:t>
      </w:r>
      <w:proofErr w:type="spellEnd"/>
      <w:r>
        <w:t xml:space="preserve"> L, Grange F, </w:t>
      </w:r>
      <w:proofErr w:type="spellStart"/>
      <w:r>
        <w:t>Thomine</w:t>
      </w:r>
      <w:proofErr w:type="spellEnd"/>
      <w:r>
        <w:t xml:space="preserve"> E, Wechsler J.</w:t>
      </w:r>
    </w:p>
    <w:p w:rsidR="001B76D2" w:rsidRDefault="00D97EE8">
      <w:pPr>
        <w:pStyle w:val="a1"/>
      </w:pPr>
      <w:proofErr w:type="gramStart"/>
      <w:r>
        <w:t xml:space="preserve">Arch </w:t>
      </w:r>
      <w:proofErr w:type="spellStart"/>
      <w:r>
        <w:t>Dermatol</w:t>
      </w:r>
      <w:proofErr w:type="spellEnd"/>
      <w:r>
        <w:t>.</w:t>
      </w:r>
      <w:proofErr w:type="gramEnd"/>
      <w:r>
        <w:t xml:space="preserve"> 1999 Nov</w:t>
      </w:r>
      <w:proofErr w:type="gramStart"/>
      <w:r>
        <w:t>;135</w:t>
      </w:r>
      <w:proofErr w:type="gramEnd"/>
      <w:r>
        <w:t>(11):1349-53.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10566833 </w:t>
      </w:r>
    </w:p>
    <w:p w:rsidR="001B76D2" w:rsidRDefault="00B23F24">
      <w:pPr>
        <w:pStyle w:val="a1"/>
      </w:pPr>
      <w:hyperlink r:id="rId104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9796716</w:t>
      </w:r>
      <w:bookmarkStart w:id="33" w:name="UidCheckBox9796716"/>
      <w:bookmarkEnd w:id="33"/>
      <w:r>
        <w:t>9.</w:t>
      </w:r>
    </w:p>
    <w:p w:rsidR="001B76D2" w:rsidRDefault="00B23F24">
      <w:pPr>
        <w:pStyle w:val="a1"/>
      </w:pPr>
      <w:hyperlink r:id="rId105">
        <w:r w:rsidR="00D97EE8">
          <w:rPr>
            <w:rStyle w:val="-"/>
            <w:lang w:val="en-US"/>
          </w:rPr>
          <w:t>The role of fine-needle aspiration biopsy in the initial diagnosis of pediatric bone and soft tissue tumors: an institutional experience.</w:t>
        </w:r>
      </w:hyperlink>
    </w:p>
    <w:p w:rsidR="001B76D2" w:rsidRDefault="00D97EE8">
      <w:pPr>
        <w:pStyle w:val="a1"/>
      </w:pPr>
      <w:r>
        <w:t xml:space="preserve">Kilpatrick SE, Ward WG, </w:t>
      </w:r>
      <w:proofErr w:type="spellStart"/>
      <w:r>
        <w:t>Chauvenet</w:t>
      </w:r>
      <w:proofErr w:type="spellEnd"/>
      <w:r>
        <w:t xml:space="preserve"> AR, </w:t>
      </w:r>
      <w:proofErr w:type="spellStart"/>
      <w:r>
        <w:t>Pettenati</w:t>
      </w:r>
      <w:proofErr w:type="spellEnd"/>
      <w:r>
        <w:t xml:space="preserve"> MJ.</w:t>
      </w:r>
    </w:p>
    <w:p w:rsidR="001B76D2" w:rsidRDefault="00D97EE8">
      <w:pPr>
        <w:pStyle w:val="a1"/>
      </w:pPr>
      <w:r>
        <w:t xml:space="preserve">Mod </w:t>
      </w:r>
      <w:proofErr w:type="spellStart"/>
      <w:r>
        <w:t>Pathol</w:t>
      </w:r>
      <w:proofErr w:type="spellEnd"/>
      <w:r>
        <w:t>. 1998 Oct</w:t>
      </w:r>
      <w:proofErr w:type="gramStart"/>
      <w:r>
        <w:t>;11</w:t>
      </w:r>
      <w:proofErr w:type="gramEnd"/>
      <w:r>
        <w:t>(10):923-8.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9796716 </w:t>
      </w:r>
    </w:p>
    <w:p w:rsidR="001B76D2" w:rsidRDefault="00B23F24">
      <w:pPr>
        <w:pStyle w:val="a1"/>
      </w:pPr>
      <w:hyperlink r:id="rId106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8152201</w:t>
      </w:r>
      <w:bookmarkStart w:id="34" w:name="UidCheckBox8152201"/>
      <w:bookmarkEnd w:id="34"/>
      <w:r>
        <w:t>10.</w:t>
      </w:r>
    </w:p>
    <w:p w:rsidR="001B76D2" w:rsidRDefault="00B23F24">
      <w:pPr>
        <w:pStyle w:val="a1"/>
      </w:pPr>
      <w:hyperlink r:id="rId107">
        <w:proofErr w:type="gramStart"/>
        <w:r w:rsidR="00D97EE8">
          <w:rPr>
            <w:rStyle w:val="-"/>
            <w:lang w:val="en-US"/>
          </w:rPr>
          <w:t>[Clinical applications of cytokines in pediatrics].</w:t>
        </w:r>
        <w:proofErr w:type="gramEnd"/>
      </w:hyperlink>
    </w:p>
    <w:p w:rsidR="001B76D2" w:rsidRDefault="00D97EE8">
      <w:pPr>
        <w:pStyle w:val="a1"/>
      </w:pPr>
      <w:r>
        <w:rPr>
          <w:lang w:val="sv-SE"/>
        </w:rPr>
        <w:t>Gadner H.</w:t>
      </w:r>
    </w:p>
    <w:p w:rsidR="001B76D2" w:rsidRDefault="00D97EE8">
      <w:pPr>
        <w:pStyle w:val="a1"/>
      </w:pPr>
      <w:r>
        <w:rPr>
          <w:lang w:val="sv-SE"/>
        </w:rPr>
        <w:lastRenderedPageBreak/>
        <w:t xml:space="preserve">Klin Padiatr. 1994 Jan-Feb;206(1):2-11. </w:t>
      </w:r>
      <w:proofErr w:type="gramStart"/>
      <w:r>
        <w:t>Review.</w:t>
      </w:r>
      <w:proofErr w:type="gramEnd"/>
      <w:r>
        <w:t xml:space="preserve"> </w:t>
      </w:r>
      <w:proofErr w:type="gramStart"/>
      <w:r>
        <w:t>German.</w:t>
      </w:r>
      <w:proofErr w:type="gramEnd"/>
      <w:r>
        <w:t xml:space="preserve"> 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8152201 </w:t>
      </w:r>
    </w:p>
    <w:p w:rsidR="001B76D2" w:rsidRDefault="00B23F24">
      <w:pPr>
        <w:pStyle w:val="a1"/>
      </w:pPr>
      <w:hyperlink r:id="rId108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2107868</w:t>
      </w:r>
      <w:bookmarkStart w:id="35" w:name="UidCheckBox2107868"/>
      <w:bookmarkEnd w:id="35"/>
      <w:r>
        <w:t>11.</w:t>
      </w:r>
    </w:p>
    <w:p w:rsidR="001B76D2" w:rsidRDefault="00B23F24">
      <w:pPr>
        <w:pStyle w:val="a1"/>
      </w:pPr>
      <w:hyperlink r:id="rId109">
        <w:proofErr w:type="gramStart"/>
        <w:r w:rsidR="00D97EE8">
          <w:rPr>
            <w:rStyle w:val="-"/>
            <w:lang w:val="en-US"/>
          </w:rPr>
          <w:t xml:space="preserve">Spontaneous NBT reduction by monocytes as a marker of disease activity in children with </w:t>
        </w:r>
        <w:proofErr w:type="spellStart"/>
        <w:r w:rsidR="00D97EE8">
          <w:rPr>
            <w:rStyle w:val="-"/>
            <w:b/>
            <w:lang w:val="en-US"/>
          </w:rPr>
          <w:t>histiocytosis</w:t>
        </w:r>
        <w:proofErr w:type="spellEnd"/>
        <w:r w:rsidR="00D97EE8">
          <w:rPr>
            <w:rStyle w:val="-"/>
            <w:lang w:val="en-US"/>
          </w:rPr>
          <w:t>.</w:t>
        </w:r>
        <w:proofErr w:type="gramEnd"/>
      </w:hyperlink>
    </w:p>
    <w:p w:rsidR="001B76D2" w:rsidRDefault="00D97EE8">
      <w:pPr>
        <w:pStyle w:val="a1"/>
      </w:pPr>
      <w:r>
        <w:rPr>
          <w:lang w:val="it-IT"/>
        </w:rPr>
        <w:t>Burgio GR, Aricò M, Marconi M, Lanfranchi A, Caselli D, Ugazio AG.</w:t>
      </w:r>
    </w:p>
    <w:p w:rsidR="001B76D2" w:rsidRDefault="00D97EE8">
      <w:pPr>
        <w:pStyle w:val="a1"/>
      </w:pPr>
      <w:r>
        <w:rPr>
          <w:lang w:val="nb-NO"/>
        </w:rPr>
        <w:t>Br J Haematol. 1990 Feb;74(2):146-50.</w:t>
      </w:r>
    </w:p>
    <w:p w:rsidR="001B76D2" w:rsidRDefault="00D97EE8">
      <w:pPr>
        <w:pStyle w:val="af2"/>
      </w:pPr>
      <w:r>
        <w:rPr>
          <w:lang w:val="nb-NO"/>
        </w:rPr>
        <w:t xml:space="preserve">PMID: </w:t>
      </w:r>
    </w:p>
    <w:p w:rsidR="001B76D2" w:rsidRDefault="00D97EE8">
      <w:pPr>
        <w:pStyle w:val="af3"/>
        <w:spacing w:after="283"/>
      </w:pPr>
      <w:r>
        <w:t xml:space="preserve">2107868 </w:t>
      </w:r>
    </w:p>
    <w:p w:rsidR="001B76D2" w:rsidRDefault="00B23F24">
      <w:pPr>
        <w:pStyle w:val="a1"/>
      </w:pPr>
      <w:hyperlink r:id="rId110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2461216</w:t>
      </w:r>
      <w:bookmarkStart w:id="36" w:name="UidCheckBox2461216"/>
      <w:bookmarkEnd w:id="36"/>
      <w:r>
        <w:t>12.</w:t>
      </w:r>
    </w:p>
    <w:p w:rsidR="001B76D2" w:rsidRDefault="00B23F24">
      <w:pPr>
        <w:pStyle w:val="a1"/>
      </w:pPr>
      <w:hyperlink r:id="rId111">
        <w:r w:rsidR="00D97EE8">
          <w:rPr>
            <w:rStyle w:val="-"/>
            <w:lang w:val="en-US"/>
          </w:rPr>
          <w:t xml:space="preserve">Comparison of peanut agglutinin and S100 stains in the paraffin tissue diagnosis of </w:t>
        </w:r>
        <w:r w:rsidR="00D97EE8">
          <w:rPr>
            <w:rStyle w:val="-"/>
            <w:b/>
            <w:lang w:val="en-US"/>
          </w:rPr>
          <w:t xml:space="preserve">Langerhans cell </w:t>
        </w:r>
        <w:proofErr w:type="spellStart"/>
        <w:r w:rsidR="00D97EE8">
          <w:rPr>
            <w:rStyle w:val="-"/>
            <w:b/>
            <w:lang w:val="en-US"/>
          </w:rPr>
          <w:t>histiocytosis</w:t>
        </w:r>
        <w:proofErr w:type="spellEnd"/>
        <w:r w:rsidR="00D97EE8">
          <w:rPr>
            <w:rStyle w:val="-"/>
            <w:lang w:val="en-US"/>
          </w:rPr>
          <w:t>.</w:t>
        </w:r>
      </w:hyperlink>
    </w:p>
    <w:p w:rsidR="001B76D2" w:rsidRDefault="00D97EE8">
      <w:pPr>
        <w:pStyle w:val="a1"/>
      </w:pPr>
      <w:proofErr w:type="spellStart"/>
      <w:proofErr w:type="gramStart"/>
      <w:r>
        <w:t>McLelland</w:t>
      </w:r>
      <w:proofErr w:type="spellEnd"/>
      <w:r>
        <w:t xml:space="preserve"> J, Chu AC.</w:t>
      </w:r>
      <w:proofErr w:type="gramEnd"/>
    </w:p>
    <w:p w:rsidR="001B76D2" w:rsidRDefault="00D97EE8">
      <w:pPr>
        <w:pStyle w:val="a1"/>
      </w:pPr>
      <w:proofErr w:type="gramStart"/>
      <w:r>
        <w:t xml:space="preserve">Br J </w:t>
      </w:r>
      <w:proofErr w:type="spellStart"/>
      <w:r>
        <w:t>Dermatol</w:t>
      </w:r>
      <w:proofErr w:type="spellEnd"/>
      <w:r>
        <w:t>.</w:t>
      </w:r>
      <w:proofErr w:type="gramEnd"/>
      <w:r>
        <w:t xml:space="preserve"> 1988 Oct</w:t>
      </w:r>
      <w:proofErr w:type="gramStart"/>
      <w:r>
        <w:t>;119</w:t>
      </w:r>
      <w:proofErr w:type="gramEnd"/>
      <w:r>
        <w:t>(4):513-9.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2461216 </w:t>
      </w:r>
    </w:p>
    <w:p w:rsidR="001B76D2" w:rsidRDefault="00B23F24">
      <w:pPr>
        <w:pStyle w:val="a1"/>
      </w:pPr>
      <w:hyperlink r:id="rId112">
        <w:r w:rsidR="00D97EE8">
          <w:rPr>
            <w:rStyle w:val="-"/>
            <w:lang w:val="en-US"/>
          </w:rPr>
          <w:t>Similar articles</w:t>
        </w:r>
      </w:hyperlink>
      <w:r w:rsidR="00D97EE8">
        <w:t xml:space="preserve"> </w:t>
      </w:r>
    </w:p>
    <w:p w:rsidR="001B76D2" w:rsidRDefault="00D97EE8">
      <w:pPr>
        <w:pStyle w:val="a1"/>
      </w:pPr>
      <w:r>
        <w:t>Select item 2426853</w:t>
      </w:r>
      <w:bookmarkStart w:id="37" w:name="UidCheckBox2426853"/>
      <w:bookmarkEnd w:id="37"/>
      <w:r>
        <w:t>13.</w:t>
      </w:r>
    </w:p>
    <w:p w:rsidR="001B76D2" w:rsidRDefault="00B23F24">
      <w:pPr>
        <w:pStyle w:val="a1"/>
      </w:pPr>
      <w:hyperlink r:id="rId113">
        <w:r w:rsidR="00D97EE8">
          <w:rPr>
            <w:rStyle w:val="-"/>
            <w:lang w:val="en-US"/>
          </w:rPr>
          <w:t xml:space="preserve">S-100 protein immunohistochemistry and electron microscopy in the diagnosis of </w:t>
        </w:r>
        <w:r w:rsidR="00D97EE8">
          <w:rPr>
            <w:rStyle w:val="-"/>
            <w:b/>
            <w:lang w:val="en-US"/>
          </w:rPr>
          <w:t>Langerhans cell</w:t>
        </w:r>
        <w:r w:rsidR="00D97EE8">
          <w:rPr>
            <w:rStyle w:val="-"/>
            <w:lang w:val="en-US"/>
          </w:rPr>
          <w:t xml:space="preserve"> proliferative disorders: a comparative assessment.</w:t>
        </w:r>
      </w:hyperlink>
    </w:p>
    <w:p w:rsidR="001B76D2" w:rsidRDefault="00D97EE8">
      <w:pPr>
        <w:pStyle w:val="a1"/>
      </w:pPr>
      <w:proofErr w:type="spellStart"/>
      <w:r>
        <w:t>Mierau</w:t>
      </w:r>
      <w:proofErr w:type="spellEnd"/>
      <w:r>
        <w:t xml:space="preserve"> GW, </w:t>
      </w:r>
      <w:proofErr w:type="spellStart"/>
      <w:r>
        <w:t>Favara</w:t>
      </w:r>
      <w:proofErr w:type="spellEnd"/>
      <w:r>
        <w:t xml:space="preserve"> BE.</w:t>
      </w:r>
    </w:p>
    <w:p w:rsidR="001B76D2" w:rsidRDefault="00D97EE8">
      <w:pPr>
        <w:pStyle w:val="a1"/>
      </w:pPr>
      <w:proofErr w:type="spellStart"/>
      <w:r>
        <w:t>Ultrastruct</w:t>
      </w:r>
      <w:proofErr w:type="spellEnd"/>
      <w:r>
        <w:t xml:space="preserve"> </w:t>
      </w:r>
      <w:proofErr w:type="spellStart"/>
      <w:r>
        <w:t>Pathol</w:t>
      </w:r>
      <w:proofErr w:type="spellEnd"/>
      <w:r>
        <w:t>. 1986</w:t>
      </w:r>
      <w:proofErr w:type="gramStart"/>
      <w:r>
        <w:t>;10</w:t>
      </w:r>
      <w:proofErr w:type="gramEnd"/>
      <w:r>
        <w:t>(4):303-9.</w:t>
      </w:r>
    </w:p>
    <w:p w:rsidR="001B76D2" w:rsidRDefault="00D97EE8">
      <w:pPr>
        <w:pStyle w:val="af2"/>
      </w:pPr>
      <w:r>
        <w:t xml:space="preserve">PMID: </w:t>
      </w:r>
    </w:p>
    <w:p w:rsidR="001B76D2" w:rsidRDefault="00D97EE8">
      <w:pPr>
        <w:pStyle w:val="af3"/>
        <w:spacing w:after="283"/>
      </w:pPr>
      <w:r>
        <w:t xml:space="preserve">2426853 </w:t>
      </w:r>
    </w:p>
    <w:p w:rsidR="001B76D2" w:rsidRDefault="00B23F24">
      <w:pPr>
        <w:pStyle w:val="a1"/>
      </w:pPr>
      <w:hyperlink r:id="rId114">
        <w:proofErr w:type="spellStart"/>
        <w:r w:rsidR="00D97EE8">
          <w:rPr>
            <w:rStyle w:val="-"/>
          </w:rPr>
          <w:t>Similar</w:t>
        </w:r>
        <w:proofErr w:type="spellEnd"/>
        <w:r w:rsidR="00D97EE8">
          <w:rPr>
            <w:rStyle w:val="-"/>
          </w:rPr>
          <w:t xml:space="preserve"> </w:t>
        </w:r>
        <w:proofErr w:type="spellStart"/>
        <w:r w:rsidR="00D97EE8">
          <w:rPr>
            <w:rStyle w:val="-"/>
          </w:rPr>
          <w:t>articles</w:t>
        </w:r>
        <w:proofErr w:type="spellEnd"/>
      </w:hyperlink>
      <w:r w:rsidR="00D97EE8">
        <w:t xml:space="preserve"> </w:t>
      </w: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1B76D2">
      <w:pPr>
        <w:pStyle w:val="a1"/>
      </w:pPr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B23F24">
      <w:pPr>
        <w:pStyle w:val="a1"/>
        <w:numPr>
          <w:ilvl w:val="0"/>
          <w:numId w:val="6"/>
        </w:numPr>
        <w:tabs>
          <w:tab w:val="left" w:pos="707"/>
        </w:tabs>
      </w:pPr>
      <w:hyperlink r:id="rId115">
        <w:bookmarkStart w:id="38" w:name="Display2"/>
        <w:bookmarkEnd w:id="38"/>
        <w:proofErr w:type="spellStart"/>
        <w:r w:rsidR="00D97EE8">
          <w:rPr>
            <w:rStyle w:val="-"/>
          </w:rPr>
          <w:t>Per</w:t>
        </w:r>
        <w:proofErr w:type="spellEnd"/>
        <w:r w:rsidR="00D97EE8">
          <w:rPr>
            <w:rStyle w:val="-"/>
          </w:rPr>
          <w:t xml:space="preserve"> </w:t>
        </w:r>
        <w:proofErr w:type="spellStart"/>
        <w:r w:rsidR="00D97EE8">
          <w:rPr>
            <w:rStyle w:val="-"/>
          </w:rPr>
          <w:t>page</w:t>
        </w:r>
        <w:proofErr w:type="spellEnd"/>
        <w:r w:rsidR="00D97EE8">
          <w:rPr>
            <w:rStyle w:val="-"/>
          </w:rPr>
          <w:t>: 20</w:t>
        </w:r>
      </w:hyperlink>
    </w:p>
    <w:p w:rsidR="001B76D2" w:rsidRDefault="001B76D2">
      <w:pPr>
        <w:sectPr w:rsidR="001B76D2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1B76D2" w:rsidRDefault="001B76D2">
      <w:pPr>
        <w:pStyle w:val="a0"/>
        <w:jc w:val="center"/>
      </w:pPr>
    </w:p>
    <w:sectPr w:rsidR="001B76D2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41C"/>
    <w:multiLevelType w:val="multilevel"/>
    <w:tmpl w:val="F67CA8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F245A93"/>
    <w:multiLevelType w:val="multilevel"/>
    <w:tmpl w:val="0FCAF8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nsid w:val="415228E0"/>
    <w:multiLevelType w:val="multilevel"/>
    <w:tmpl w:val="9146BD2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4DE87918"/>
    <w:multiLevelType w:val="multilevel"/>
    <w:tmpl w:val="B9905D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64705696"/>
    <w:multiLevelType w:val="multilevel"/>
    <w:tmpl w:val="15E68C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A3A8B"/>
    <w:multiLevelType w:val="multilevel"/>
    <w:tmpl w:val="4B36A5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F1E55"/>
    <w:multiLevelType w:val="multilevel"/>
    <w:tmpl w:val="AEFA2BE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6D2"/>
    <w:rsid w:val="000160BD"/>
    <w:rsid w:val="001B76D2"/>
    <w:rsid w:val="0042423F"/>
    <w:rsid w:val="00613C66"/>
    <w:rsid w:val="006C1593"/>
    <w:rsid w:val="009D3A07"/>
    <w:rsid w:val="00AF786D"/>
    <w:rsid w:val="00B23F24"/>
    <w:rsid w:val="00CF1461"/>
    <w:rsid w:val="00D97EE8"/>
    <w:rsid w:val="00F3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tabs>
        <w:tab w:val="num" w:pos="432"/>
      </w:tabs>
      <w:spacing w:before="240" w:after="120"/>
      <w:ind w:left="432" w:hanging="432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Pr>
      <w:rFonts w:cs="Times New Roman"/>
    </w:rPr>
  </w:style>
  <w:style w:type="character" w:customStyle="1" w:styleId="TitleChar1">
    <w:name w:val="Title Char1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Symbol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tabs>
        <w:tab w:val="num" w:pos="432"/>
      </w:tabs>
      <w:spacing w:before="240" w:after="120"/>
      <w:ind w:left="432" w:hanging="432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Pr>
      <w:rFonts w:cs="Times New Roman"/>
    </w:rPr>
  </w:style>
  <w:style w:type="character" w:customStyle="1" w:styleId="TitleChar1">
    <w:name w:val="Title Char1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Symbol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GadnerH%5BAuthor%5D&amp;cauthor=true&amp;cauthor_uid=11343051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://www.ncbi.nlm.nih.gov/pubmed/?term=HistiocyteSociety%5BCorporateAuthor%5D" TargetMode="External"/><Relationship Id="rId42" Type="http://schemas.openxmlformats.org/officeDocument/2006/relationships/hyperlink" Target="http://www.ncbi.nlm.nih.gov/pubmed/?term=MinkovM%5BAuthor%5D&amp;cauthor=true&amp;cauthor_uid=23589673" TargetMode="External"/><Relationship Id="rId47" Type="http://schemas.openxmlformats.org/officeDocument/2006/relationships/hyperlink" Target="http://www.ncbi.nlm.nih.gov/pubmed/?term=AstigarragaI%5BAuthor%5D&amp;cauthor=true&amp;cauthor_uid=23589673" TargetMode="External"/><Relationship Id="rId63" Type="http://schemas.openxmlformats.org/officeDocument/2006/relationships/hyperlink" Target="http://www.ncbi.nlm.nih.gov/pubmed/?term=AricoM%5BAuthor%5D&amp;cauthor=true&amp;cauthor_uid=11343051" TargetMode="External"/><Relationship Id="rId68" Type="http://schemas.openxmlformats.org/officeDocument/2006/relationships/hyperlink" Target="http://www.ncbi.nlm.nih.gov/pubmed/?term=MichaelisJ%5BAuthor%5D&amp;cauthor=true&amp;cauthor_uid=11343051" TargetMode="External"/><Relationship Id="rId84" Type="http://schemas.openxmlformats.org/officeDocument/2006/relationships/hyperlink" Target="http://www.ncbi.nlm.nih.gov/pubmed/advanced" TargetMode="External"/><Relationship Id="rId89" Type="http://schemas.openxmlformats.org/officeDocument/2006/relationships/hyperlink" Target="http://www.ncbi.nlm.nih.gov/pubmed?linkname=pubmed_pubmed&amp;from_uid=26176859" TargetMode="External"/><Relationship Id="rId112" Type="http://schemas.openxmlformats.org/officeDocument/2006/relationships/hyperlink" Target="http://www.ncbi.nlm.nih.gov/pubmed?linkname=pubmed_pubmed&amp;from_uid=2461216" TargetMode="External"/><Relationship Id="rId16" Type="http://schemas.openxmlformats.org/officeDocument/2006/relationships/hyperlink" Target="http://www.ncbi.nlm.nih.gov/pubmed/?term=Janka-SchaubG%5BAuthor%5D&amp;cauthor=true&amp;cauthor_uid=23589673" TargetMode="External"/><Relationship Id="rId107" Type="http://schemas.openxmlformats.org/officeDocument/2006/relationships/hyperlink" Target="http://www.ncbi.nlm.nih.gov/pubmed/8152201" TargetMode="External"/><Relationship Id="rId11" Type="http://schemas.openxmlformats.org/officeDocument/2006/relationships/hyperlink" Target="http://www.ncbi.nlm.nih.gov/pubmed/?term=Aric&#242;M%5BAuthor%5D&amp;cauthor=true&amp;cauthor_uid=23589673" TargetMode="External"/><Relationship Id="rId32" Type="http://schemas.openxmlformats.org/officeDocument/2006/relationships/hyperlink" Target="http://www.ncbi.nlm.nih.gov/pubmed/?term=KompD%5BAuthor%5D&amp;cauthor=true&amp;cauthor_uid=11343051" TargetMode="External"/><Relationship Id="rId37" Type="http://schemas.openxmlformats.org/officeDocument/2006/relationships/hyperlink" Target="http://www.ncbi.nlm.nih.gov/pubmed/?term=LadischS%5BAuthor%5D&amp;cauthor=true&amp;cauthor_uid=11343051" TargetMode="External"/><Relationship Id="rId53" Type="http://schemas.openxmlformats.org/officeDocument/2006/relationships/hyperlink" Target="http://www.ncbi.nlm.nih.gov/pubmed/?term=WeitzmanS%5BAuthor%5D&amp;cauthor=true&amp;cauthor_uid=23589673" TargetMode="External"/><Relationship Id="rId58" Type="http://schemas.openxmlformats.org/officeDocument/2006/relationships/hyperlink" Target="http://www.ncbi.nlm.nih.gov/pubmed/?term=MinkovM%5BAuthor%5D&amp;cauthor=true&amp;cauthor_uid=21351807" TargetMode="External"/><Relationship Id="rId74" Type="http://schemas.openxmlformats.org/officeDocument/2006/relationships/hyperlink" Target="http://www.ncbi.nlm.nih.gov/pubmed/11343051" TargetMode="External"/><Relationship Id="rId79" Type="http://schemas.openxmlformats.org/officeDocument/2006/relationships/hyperlink" Target="http://www.ncbi.nlm.nih.gov/pubmed/advanced" TargetMode="External"/><Relationship Id="rId102" Type="http://schemas.openxmlformats.org/officeDocument/2006/relationships/hyperlink" Target="http://www.ncbi.nlm.nih.gov/pubmed?linkname=pubmed_pubmed&amp;from_uid=1107462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ncbi.nlm.nih.gov/pubmed/24605255" TargetMode="External"/><Relationship Id="rId95" Type="http://schemas.openxmlformats.org/officeDocument/2006/relationships/hyperlink" Target="http://www.ncbi.nlm.nih.gov/pubmed/21325809" TargetMode="External"/><Relationship Id="rId22" Type="http://schemas.openxmlformats.org/officeDocument/2006/relationships/hyperlink" Target="http://www.ncbi.nlm.nih.gov/pubmed/23589673" TargetMode="External"/><Relationship Id="rId27" Type="http://schemas.openxmlformats.org/officeDocument/2006/relationships/hyperlink" Target="http://www.ncbi.nlm.nih.gov/pubmed/?term=GroisN%5BAuthor%5D&amp;cauthor=true&amp;cauthor_uid=11343051" TargetMode="External"/><Relationship Id="rId43" Type="http://schemas.openxmlformats.org/officeDocument/2006/relationships/hyperlink" Target="http://www.ncbi.nlm.nih.gov/pubmed/?term=GroisN%5BAuthor%5D&amp;cauthor=true&amp;cauthor_uid=23589673" TargetMode="External"/><Relationship Id="rId48" Type="http://schemas.openxmlformats.org/officeDocument/2006/relationships/hyperlink" Target="http://www.ncbi.nlm.nih.gov/pubmed/?term=BraierJ%5BAuthor%5D&amp;cauthor=true&amp;cauthor_uid=23589673" TargetMode="External"/><Relationship Id="rId64" Type="http://schemas.openxmlformats.org/officeDocument/2006/relationships/hyperlink" Target="http://www.ncbi.nlm.nih.gov/pubmed/?term=BroadbentV%5BAuthor%5D&amp;cauthor=true&amp;cauthor_uid=11343051" TargetMode="External"/><Relationship Id="rId69" Type="http://schemas.openxmlformats.org/officeDocument/2006/relationships/hyperlink" Target="http://www.ncbi.nlm.nih.gov/pubmed/?term=NicholsonS%5BAuthor%5D&amp;cauthor=true&amp;cauthor_uid=11343051" TargetMode="External"/><Relationship Id="rId113" Type="http://schemas.openxmlformats.org/officeDocument/2006/relationships/hyperlink" Target="http://www.ncbi.nlm.nih.gov/pubmed/2426853" TargetMode="External"/><Relationship Id="rId80" Type="http://schemas.openxmlformats.org/officeDocument/2006/relationships/hyperlink" Target="http://www.ncbi.nlm.nih.gov/pubmed/?cmd=HistorySearch&amp;querykey=2" TargetMode="External"/><Relationship Id="rId85" Type="http://schemas.openxmlformats.org/officeDocument/2006/relationships/hyperlink" Target="http://www.ncbi.nlm.nih.gov/pubmed/advanced" TargetMode="External"/><Relationship Id="rId12" Type="http://schemas.openxmlformats.org/officeDocument/2006/relationships/hyperlink" Target="http://www.ncbi.nlm.nih.gov/pubmed/?term=AstigarragaI%5BAuthor%5D&amp;cauthor=true&amp;cauthor_uid=23589673" TargetMode="External"/><Relationship Id="rId17" Type="http://schemas.openxmlformats.org/officeDocument/2006/relationships/hyperlink" Target="http://www.ncbi.nlm.nih.gov/pubmed/?term=McClainKL%5BAuthor%5D&amp;cauthor=true&amp;cauthor_uid=23589673" TargetMode="External"/><Relationship Id="rId33" Type="http://schemas.openxmlformats.org/officeDocument/2006/relationships/hyperlink" Target="http://www.ncbi.nlm.nih.gov/pubmed/?term=MichaelisJ%5BAuthor%5D&amp;cauthor=true&amp;cauthor_uid=11343051" TargetMode="External"/><Relationship Id="rId38" Type="http://schemas.openxmlformats.org/officeDocument/2006/relationships/hyperlink" Target="http://www.ncbi.nlm.nih.gov/pubmed/?term=HistiocyteSociety%5BCorporateAuthor%5D" TargetMode="External"/><Relationship Id="rId59" Type="http://schemas.openxmlformats.org/officeDocument/2006/relationships/hyperlink" Target="http://www.ncbi.nlm.nih.gov/pubmed/21351807" TargetMode="External"/><Relationship Id="rId103" Type="http://schemas.openxmlformats.org/officeDocument/2006/relationships/hyperlink" Target="http://www.ncbi.nlm.nih.gov/pubmed/10566833" TargetMode="External"/><Relationship Id="rId108" Type="http://schemas.openxmlformats.org/officeDocument/2006/relationships/hyperlink" Target="http://www.ncbi.nlm.nih.gov/pubmed?linkname=pubmed_pubmed&amp;from_uid=8152201" TargetMode="External"/><Relationship Id="rId54" Type="http://schemas.openxmlformats.org/officeDocument/2006/relationships/hyperlink" Target="http://www.ncbi.nlm.nih.gov/pubmed/?term=WindebankK%5BAuthor%5D&amp;cauthor=true&amp;cauthor_uid=23589673" TargetMode="External"/><Relationship Id="rId70" Type="http://schemas.openxmlformats.org/officeDocument/2006/relationships/hyperlink" Target="http://www.ncbi.nlm.nih.gov/pubmed/?term=P&#246;tschgerU%5BAuthor%5D&amp;cauthor=true&amp;cauthor_uid=11343051" TargetMode="External"/><Relationship Id="rId75" Type="http://schemas.openxmlformats.org/officeDocument/2006/relationships/hyperlink" Target="http://www.ncbi.nlm.nih.gov/pubmed/11343051" TargetMode="External"/><Relationship Id="rId91" Type="http://schemas.openxmlformats.org/officeDocument/2006/relationships/hyperlink" Target="http://www.ncbi.nlm.nih.gov/pubmed/24605255" TargetMode="External"/><Relationship Id="rId96" Type="http://schemas.openxmlformats.org/officeDocument/2006/relationships/hyperlink" Target="http://www.ncbi.nlm.nih.gov/pubmed?linkname=pubmed_pubmed&amp;from_uid=213258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GadnerH%5BAuthor%5D&amp;cauthor=true&amp;cauthor_uid=23589673" TargetMode="External"/><Relationship Id="rId23" Type="http://schemas.openxmlformats.org/officeDocument/2006/relationships/hyperlink" Target="http://www.ncbi.nlm.nih.gov/pubmed/?term=MinkovM%5BAuthor%5D&amp;cauthor=true&amp;cauthor_uid=21351807" TargetMode="External"/><Relationship Id="rId28" Type="http://schemas.openxmlformats.org/officeDocument/2006/relationships/hyperlink" Target="http://www.ncbi.nlm.nih.gov/pubmed/?term=AricoM%5BAuthor%5D&amp;cauthor=true&amp;cauthor_uid=11343051" TargetMode="External"/><Relationship Id="rId49" Type="http://schemas.openxmlformats.org/officeDocument/2006/relationships/hyperlink" Target="http://www.ncbi.nlm.nih.gov/pubmed/?term=DonadieuJ%5BAuthor%5D&amp;cauthor=true&amp;cauthor_uid=23589673" TargetMode="External"/><Relationship Id="rId114" Type="http://schemas.openxmlformats.org/officeDocument/2006/relationships/hyperlink" Target="http://www.ncbi.nlm.nih.gov/pubmed?linkname=pubmed_pubmed&amp;from_uid=2426853" TargetMode="External"/><Relationship Id="rId10" Type="http://schemas.openxmlformats.org/officeDocument/2006/relationships/hyperlink" Target="http://www.ncbi.nlm.nih.gov/pubmed/?term=ThiemE%5BAuthor%5D&amp;cauthor=true&amp;cauthor_uid=23589673" TargetMode="External"/><Relationship Id="rId31" Type="http://schemas.openxmlformats.org/officeDocument/2006/relationships/hyperlink" Target="http://www.ncbi.nlm.nih.gov/pubmed/?term=JakobsonA%5BAuthor%5D&amp;cauthor=true&amp;cauthor_uid=11343051" TargetMode="External"/><Relationship Id="rId44" Type="http://schemas.openxmlformats.org/officeDocument/2006/relationships/hyperlink" Target="http://www.ncbi.nlm.nih.gov/pubmed/?term=P&#246;tschgerU%5BAuthor%5D&amp;cauthor=true&amp;cauthor_uid=23589673" TargetMode="External"/><Relationship Id="rId52" Type="http://schemas.openxmlformats.org/officeDocument/2006/relationships/hyperlink" Target="http://www.ncbi.nlm.nih.gov/pubmed/?term=McClainKL%5BAuthor%5D&amp;cauthor=true&amp;cauthor_uid=23589673" TargetMode="External"/><Relationship Id="rId60" Type="http://schemas.openxmlformats.org/officeDocument/2006/relationships/hyperlink" Target="http://www.ncbi.nlm.nih.gov/pubmed/21351807" TargetMode="External"/><Relationship Id="rId65" Type="http://schemas.openxmlformats.org/officeDocument/2006/relationships/hyperlink" Target="http://www.ncbi.nlm.nih.gov/pubmed/?term=CeciA%5BAuthor%5D&amp;cauthor=true&amp;cauthor_uid=11343051" TargetMode="External"/><Relationship Id="rId73" Type="http://schemas.openxmlformats.org/officeDocument/2006/relationships/hyperlink" Target="http://www.ncbi.nlm.nih.gov/pubmed/?term=HistiocyteSociety%5BCorporateAuthor%5D" TargetMode="External"/><Relationship Id="rId78" Type="http://schemas.openxmlformats.org/officeDocument/2006/relationships/hyperlink" Target="http://www.ncbi.nlm.nih.gov/pubmed/advanced" TargetMode="External"/><Relationship Id="rId81" Type="http://schemas.openxmlformats.org/officeDocument/2006/relationships/hyperlink" Target="http://www.ncbi.nlm.nih.gov/pubmed/advanced" TargetMode="External"/><Relationship Id="rId86" Type="http://schemas.openxmlformats.org/officeDocument/2006/relationships/hyperlink" Target="http://www.ncbi.nlm.nih.gov/pubmed/?cmd=HistorySearch&amp;querykey=4" TargetMode="External"/><Relationship Id="rId94" Type="http://schemas.openxmlformats.org/officeDocument/2006/relationships/hyperlink" Target="http://www.ncbi.nlm.nih.gov/pubmed?linkname=pubmed_pubmed&amp;from_uid=21428712" TargetMode="External"/><Relationship Id="rId99" Type="http://schemas.openxmlformats.org/officeDocument/2006/relationships/hyperlink" Target="http://www.ncbi.nlm.nih.gov/pubmed/16730305" TargetMode="External"/><Relationship Id="rId101" Type="http://schemas.openxmlformats.org/officeDocument/2006/relationships/hyperlink" Target="http://www.ncbi.nlm.nih.gov/pubmed/110746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P&#246;tschgerU%5BAuthor%5D&amp;cauthor=true&amp;cauthor_uid=23589673" TargetMode="External"/><Relationship Id="rId13" Type="http://schemas.openxmlformats.org/officeDocument/2006/relationships/hyperlink" Target="http://www.ncbi.nlm.nih.gov/pubmed/?term=BraierJ%5BAuthor%5D&amp;cauthor=true&amp;cauthor_uid=23589673" TargetMode="External"/><Relationship Id="rId18" Type="http://schemas.openxmlformats.org/officeDocument/2006/relationships/hyperlink" Target="http://www.ncbi.nlm.nih.gov/pubmed/?term=WeitzmanS%5BAuthor%5D&amp;cauthor=true&amp;cauthor_uid=23589673" TargetMode="External"/><Relationship Id="rId39" Type="http://schemas.openxmlformats.org/officeDocument/2006/relationships/hyperlink" Target="http://www.ncbi.nlm.nih.gov/pubmed/11343051" TargetMode="External"/><Relationship Id="rId109" Type="http://schemas.openxmlformats.org/officeDocument/2006/relationships/hyperlink" Target="http://www.ncbi.nlm.nih.gov/pubmed/2107868" TargetMode="External"/><Relationship Id="rId34" Type="http://schemas.openxmlformats.org/officeDocument/2006/relationships/hyperlink" Target="http://www.ncbi.nlm.nih.gov/pubmed/?term=NicholsonS%5BAuthor%5D&amp;cauthor=true&amp;cauthor_uid=11343051" TargetMode="External"/><Relationship Id="rId50" Type="http://schemas.openxmlformats.org/officeDocument/2006/relationships/hyperlink" Target="http://www.ncbi.nlm.nih.gov/pubmed/?term=HenterJI%5BAuthor%5D&amp;cauthor=true&amp;cauthor_uid=23589673" TargetMode="External"/><Relationship Id="rId55" Type="http://schemas.openxmlformats.org/officeDocument/2006/relationships/hyperlink" Target="http://www.ncbi.nlm.nih.gov/pubmed/?term=LadischS%5BAuthor%5D&amp;cauthor=true&amp;cauthor_uid=23589673" TargetMode="External"/><Relationship Id="rId76" Type="http://schemas.openxmlformats.org/officeDocument/2006/relationships/hyperlink" Target="http://www.ncbi.nlm.nih.gov/pubmed?p$l=Email&amp;Mode=download&amp;dlid=history&amp;filename=history.csv&amp;db=pubmed&amp;historyid=NCID_1_38553845_130.14.22.76_5555_1468491128_1395989880_0MetA0_S_HStore&amp;p$debugoutput=off" TargetMode="External"/><Relationship Id="rId97" Type="http://schemas.openxmlformats.org/officeDocument/2006/relationships/hyperlink" Target="http://www.ncbi.nlm.nih.gov/pubmed/19478707" TargetMode="External"/><Relationship Id="rId104" Type="http://schemas.openxmlformats.org/officeDocument/2006/relationships/hyperlink" Target="http://www.ncbi.nlm.nih.gov/pubmed?linkname=pubmed_pubmed&amp;from_uid=10566833" TargetMode="External"/><Relationship Id="rId7" Type="http://schemas.openxmlformats.org/officeDocument/2006/relationships/hyperlink" Target="http://www.ncbi.nlm.nih.gov/pubmed/?term=MinkovM%5BAuthor%5D&amp;cauthor=true&amp;cauthor_uid=23589673" TargetMode="External"/><Relationship Id="rId71" Type="http://schemas.openxmlformats.org/officeDocument/2006/relationships/hyperlink" Target="http://www.ncbi.nlm.nih.gov/pubmed/?term=PritchardJ%5BAuthor%5D&amp;cauthor=true&amp;cauthor_uid=11343051" TargetMode="External"/><Relationship Id="rId92" Type="http://schemas.openxmlformats.org/officeDocument/2006/relationships/hyperlink" Target="http://www.ncbi.nlm.nih.gov/pubmed?linkname=pubmed_pubmed&amp;from_uid=24605255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?term=BroadbentV%5BAuthor%5D&amp;cauthor=true&amp;cauthor_uid=11343051" TargetMode="External"/><Relationship Id="rId24" Type="http://schemas.openxmlformats.org/officeDocument/2006/relationships/hyperlink" Target="http://www.ncbi.nlm.nih.gov/pubmed/21351807" TargetMode="External"/><Relationship Id="rId40" Type="http://schemas.openxmlformats.org/officeDocument/2006/relationships/hyperlink" Target="http://www.ncbi.nlm.nih.gov/pubmed/11343051" TargetMode="External"/><Relationship Id="rId45" Type="http://schemas.openxmlformats.org/officeDocument/2006/relationships/hyperlink" Target="http://www.ncbi.nlm.nih.gov/pubmed/?term=ThiemE%5BAuthor%5D&amp;cauthor=true&amp;cauthor_uid=23589673" TargetMode="External"/><Relationship Id="rId66" Type="http://schemas.openxmlformats.org/officeDocument/2006/relationships/hyperlink" Target="http://www.ncbi.nlm.nih.gov/pubmed/?term=JakobsonA%5BAuthor%5D&amp;cauthor=true&amp;cauthor_uid=11343051" TargetMode="External"/><Relationship Id="rId87" Type="http://schemas.openxmlformats.org/officeDocument/2006/relationships/hyperlink" Target="http://www.ncbi.nlm.nih.gov/pubmed/26176859" TargetMode="External"/><Relationship Id="rId110" Type="http://schemas.openxmlformats.org/officeDocument/2006/relationships/hyperlink" Target="http://www.ncbi.nlm.nih.gov/pubmed?linkname=pubmed_pubmed&amp;from_uid=2107868" TargetMode="External"/><Relationship Id="rId115" Type="http://schemas.openxmlformats.org/officeDocument/2006/relationships/hyperlink" Target="http://www.ncbi.nlm.nih.gov/pubmed/?term=Langerhans+cell+histiocytosis+cost" TargetMode="External"/><Relationship Id="rId61" Type="http://schemas.openxmlformats.org/officeDocument/2006/relationships/hyperlink" Target="http://www.ncbi.nlm.nih.gov/pubmed/?term=GadnerH%5BAuthor%5D&amp;cauthor=true&amp;cauthor_uid=11343051" TargetMode="External"/><Relationship Id="rId82" Type="http://schemas.openxmlformats.org/officeDocument/2006/relationships/hyperlink" Target="http://www.ncbi.nlm.nih.gov/pubmed/advanced" TargetMode="External"/><Relationship Id="rId19" Type="http://schemas.openxmlformats.org/officeDocument/2006/relationships/hyperlink" Target="http://www.ncbi.nlm.nih.gov/pubmed/?term=WindebankK%5BAuthor%5D&amp;cauthor=true&amp;cauthor_uid=23589673" TargetMode="External"/><Relationship Id="rId14" Type="http://schemas.openxmlformats.org/officeDocument/2006/relationships/hyperlink" Target="http://www.ncbi.nlm.nih.gov/pubmed/?term=DonadieuJ%5BAuthor%5D&amp;cauthor=true&amp;cauthor_uid=23589673" TargetMode="External"/><Relationship Id="rId30" Type="http://schemas.openxmlformats.org/officeDocument/2006/relationships/hyperlink" Target="http://www.ncbi.nlm.nih.gov/pubmed/?term=CeciA%5BAuthor%5D&amp;cauthor=true&amp;cauthor_uid=11343051" TargetMode="External"/><Relationship Id="rId35" Type="http://schemas.openxmlformats.org/officeDocument/2006/relationships/hyperlink" Target="http://www.ncbi.nlm.nih.gov/pubmed/?term=P&#246;tschgerU%5BAuthor%5D&amp;cauthor=true&amp;cauthor_uid=11343051" TargetMode="External"/><Relationship Id="rId56" Type="http://schemas.openxmlformats.org/officeDocument/2006/relationships/hyperlink" Target="http://www.ncbi.nlm.nih.gov/pubmed/?term=HistiocyteSociety%5BCorporateAuthor%5D" TargetMode="External"/><Relationship Id="rId77" Type="http://schemas.openxmlformats.org/officeDocument/2006/relationships/hyperlink" Target="http://www.ncbi.nlm.nih.gov/pubmed/advanced" TargetMode="External"/><Relationship Id="rId100" Type="http://schemas.openxmlformats.org/officeDocument/2006/relationships/hyperlink" Target="http://www.ncbi.nlm.nih.gov/pubmed?linkname=pubmed_pubmed&amp;from_uid=16730305" TargetMode="External"/><Relationship Id="rId105" Type="http://schemas.openxmlformats.org/officeDocument/2006/relationships/hyperlink" Target="http://www.ncbi.nlm.nih.gov/pubmed/9796716" TargetMode="External"/><Relationship Id="rId8" Type="http://schemas.openxmlformats.org/officeDocument/2006/relationships/hyperlink" Target="http://www.ncbi.nlm.nih.gov/pubmed/?term=GroisN%5BAuthor%5D&amp;cauthor=true&amp;cauthor_uid=23589673" TargetMode="External"/><Relationship Id="rId51" Type="http://schemas.openxmlformats.org/officeDocument/2006/relationships/hyperlink" Target="http://www.ncbi.nlm.nih.gov/pubmed/?term=Janka-SchaubG%5BAuthor%5D&amp;cauthor=true&amp;cauthor_uid=23589673" TargetMode="External"/><Relationship Id="rId72" Type="http://schemas.openxmlformats.org/officeDocument/2006/relationships/hyperlink" Target="http://www.ncbi.nlm.nih.gov/pubmed/?term=LadischS%5BAuthor%5D&amp;cauthor=true&amp;cauthor_uid=11343051" TargetMode="External"/><Relationship Id="rId93" Type="http://schemas.openxmlformats.org/officeDocument/2006/relationships/hyperlink" Target="http://www.ncbi.nlm.nih.gov/pubmed/21428712" TargetMode="External"/><Relationship Id="rId98" Type="http://schemas.openxmlformats.org/officeDocument/2006/relationships/hyperlink" Target="http://www.ncbi.nlm.nih.gov/pubmed?linkname=pubmed_pubmed&amp;from_uid=19478707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www.ncbi.nlm.nih.gov/pubmed/21351807" TargetMode="External"/><Relationship Id="rId46" Type="http://schemas.openxmlformats.org/officeDocument/2006/relationships/hyperlink" Target="http://www.ncbi.nlm.nih.gov/pubmed/?term=Aric&#242;M%5BAuthor%5D&amp;cauthor=true&amp;cauthor_uid=23589673" TargetMode="External"/><Relationship Id="rId67" Type="http://schemas.openxmlformats.org/officeDocument/2006/relationships/hyperlink" Target="http://www.ncbi.nlm.nih.gov/pubmed/?term=KompD%5BAuthor%5D&amp;cauthor=true&amp;cauthor_uid=11343051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://www.ncbi.nlm.nih.gov/pubmed/?term=LadischS%5BAuthor%5D&amp;cauthor=true&amp;cauthor_uid=23589673" TargetMode="External"/><Relationship Id="rId41" Type="http://schemas.openxmlformats.org/officeDocument/2006/relationships/hyperlink" Target="http://www.ncbi.nlm.nih.gov/pubmed/?term=GadnerH%5BAuthor%5D&amp;cauthor=true&amp;cauthor_uid=23589673" TargetMode="External"/><Relationship Id="rId62" Type="http://schemas.openxmlformats.org/officeDocument/2006/relationships/hyperlink" Target="http://www.ncbi.nlm.nih.gov/pubmed/?term=GroisN%5BAuthor%5D&amp;cauthor=true&amp;cauthor_uid=11343051" TargetMode="External"/><Relationship Id="rId83" Type="http://schemas.openxmlformats.org/officeDocument/2006/relationships/hyperlink" Target="http://www.ncbi.nlm.nih.gov/pubmed/?cmd=HistorySearch&amp;querykey=5" TargetMode="External"/><Relationship Id="rId88" Type="http://schemas.openxmlformats.org/officeDocument/2006/relationships/hyperlink" Target="http://www.ncbi.nlm.nih.gov/pubmed/26176859" TargetMode="External"/><Relationship Id="rId111" Type="http://schemas.openxmlformats.org/officeDocument/2006/relationships/hyperlink" Target="http://www.ncbi.nlm.nih.gov/pubmed/2461216" TargetMode="External"/><Relationship Id="rId15" Type="http://schemas.openxmlformats.org/officeDocument/2006/relationships/hyperlink" Target="http://www.ncbi.nlm.nih.gov/pubmed/?term=HenterJI%5BAuthor%5D&amp;cauthor=true&amp;cauthor_uid=23589673" TargetMode="External"/><Relationship Id="rId36" Type="http://schemas.openxmlformats.org/officeDocument/2006/relationships/hyperlink" Target="http://www.ncbi.nlm.nih.gov/pubmed/?term=PritchardJ%5BAuthor%5D&amp;cauthor=true&amp;cauthor_uid=11343051" TargetMode="External"/><Relationship Id="rId57" Type="http://schemas.openxmlformats.org/officeDocument/2006/relationships/hyperlink" Target="http://www.ncbi.nlm.nih.gov/pubmed/23589673" TargetMode="External"/><Relationship Id="rId106" Type="http://schemas.openxmlformats.org/officeDocument/2006/relationships/hyperlink" Target="http://www.ncbi.nlm.nih.gov/pubmed?linkname=pubmed_pubmed&amp;from_uid=97967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3797</Words>
  <Characters>21647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4</cp:revision>
  <dcterms:created xsi:type="dcterms:W3CDTF">2016-07-19T12:38:00Z</dcterms:created>
  <dcterms:modified xsi:type="dcterms:W3CDTF">2016-07-20T04:52:00Z</dcterms:modified>
</cp:coreProperties>
</file>